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0B807C2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8245DF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3D3B09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10 au 14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0B807C2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8245DF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3D3B09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10 au 14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E35BD20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l’arrondissement des nombres naturels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509F072F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6E1275">
              <w:rPr>
                <w:rFonts w:ascii="Comic Sans MS" w:eastAsia="Comic Sans MS" w:hAnsi="Comic Sans MS" w:cs="Comic Sans MS"/>
                <w:bCs/>
                <w:lang w:val="fr-FR"/>
              </w:rPr>
              <w:t>es nombres composés, les nombres premiers, les nombres carrés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3D10AC91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93572E">
              <w:rPr>
                <w:rFonts w:ascii="Comic Sans MS" w:eastAsia="Comic Sans MS" w:hAnsi="Comic Sans MS" w:cs="Comic Sans MS"/>
                <w:bCs/>
              </w:rPr>
              <w:t>le</w:t>
            </w:r>
            <w:r w:rsidR="008245DF">
              <w:rPr>
                <w:rFonts w:ascii="Comic Sans MS" w:eastAsia="Comic Sans MS" w:hAnsi="Comic Sans MS" w:cs="Comic Sans MS"/>
                <w:bCs/>
              </w:rPr>
              <w:t xml:space="preserve"> texte qui explique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4592F98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919" w14:textId="1A6BFA2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*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(l’arrondissement des nombres décimaux p. 72 à 78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5DD" w14:textId="4901AC62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AB3" w14:textId="603F013E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9F96" w14:textId="6C1F98F6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6B3" w14:textId="133C15B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D7B" w14:textId="031A1388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2CA6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489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978735D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Fiche 4.3 (l’arrondissement des nombres naturels)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6409D2F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nombres composés, les nombres premiers, les nombres carrés) p. 81 à 84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1F077EBE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CBDF" w14:textId="1004E5CF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virgule dans une énumération</w:t>
            </w:r>
            <w:r>
              <w:rPr>
                <w:rFonts w:ascii="Comic Sans MS" w:eastAsia="Comic Sans MS" w:hAnsi="Comic Sans MS" w:cs="Comic Sans MS"/>
              </w:rPr>
              <w:t>) p.84-85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E535" w14:textId="28252720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E8C3" w14:textId="345ACA7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57C1" w14:textId="1A164140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7BEE" w14:textId="62D1FE0D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13C1" w14:textId="2D0C35B4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B917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895C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2FA2E66A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5FFD" w14:textId="26F0F0DF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futur proche) p. 86-87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319E" w14:textId="4E736EA8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69E4" w14:textId="3D690783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3474" w14:textId="0151F653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443E" w14:textId="40637770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F357" w14:textId="42E9E0C0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0AE7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FF88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5B577B91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49B6" w14:textId="0455571C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*</w:t>
            </w:r>
            <w:r>
              <w:rPr>
                <w:rFonts w:ascii="Comic Sans MS" w:eastAsia="Comic Sans MS" w:hAnsi="Comic Sans MS" w:cs="Comic Sans MS"/>
              </w:rPr>
              <w:t>Zigzag (lecture express) p. 88-89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D821" w14:textId="7A44BC61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647F" w14:textId="39FBC93A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354C" w14:textId="0B6396CE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AAA9" w14:textId="069D236C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C738" w14:textId="55649DC1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A787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CD5F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6608B9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texte qui explique</w:t>
            </w:r>
            <w:r>
              <w:rPr>
                <w:rFonts w:ascii="Comic Sans MS" w:eastAsia="Comic Sans MS" w:hAnsi="Comic Sans MS" w:cs="Comic Sans MS"/>
              </w:rPr>
              <w:t>) p.93-98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2FEA9E04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(creuse-méninges) p. 92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36F431C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5126B12D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5467FE4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349328C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0C9080F0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1F2F9FEA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20A85" w14:paraId="22EC2616" w14:textId="77777777" w:rsidTr="001141F5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7E26CF9A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420A85" w:rsidRDefault="00420A85" w:rsidP="00420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1AD9" w14:textId="77777777" w:rsidR="008839ED" w:rsidRDefault="008839ED">
      <w:pPr>
        <w:spacing w:line="240" w:lineRule="auto"/>
      </w:pPr>
      <w:r>
        <w:separator/>
      </w:r>
    </w:p>
  </w:endnote>
  <w:endnote w:type="continuationSeparator" w:id="0">
    <w:p w14:paraId="429F410B" w14:textId="77777777" w:rsidR="008839ED" w:rsidRDefault="0088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74A0" w14:textId="77777777" w:rsidR="008839ED" w:rsidRDefault="008839ED">
      <w:pPr>
        <w:spacing w:line="240" w:lineRule="auto"/>
      </w:pPr>
      <w:r>
        <w:separator/>
      </w:r>
    </w:p>
  </w:footnote>
  <w:footnote w:type="continuationSeparator" w:id="0">
    <w:p w14:paraId="792CCFD0" w14:textId="77777777" w:rsidR="008839ED" w:rsidRDefault="00883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93AD2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20A85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6E1275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45DF"/>
    <w:rsid w:val="00825747"/>
    <w:rsid w:val="008459EF"/>
    <w:rsid w:val="00847035"/>
    <w:rsid w:val="0084709E"/>
    <w:rsid w:val="0086194B"/>
    <w:rsid w:val="00866D56"/>
    <w:rsid w:val="0088374F"/>
    <w:rsid w:val="008839ED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A2927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2023-03-22T18:47:00Z</cp:lastPrinted>
  <dcterms:created xsi:type="dcterms:W3CDTF">2023-04-04T17:37:00Z</dcterms:created>
  <dcterms:modified xsi:type="dcterms:W3CDTF">2023-04-09T19:59:00Z</dcterms:modified>
</cp:coreProperties>
</file>