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0EE271F6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A0B39">
                              <w:rPr>
                                <w:sz w:val="28"/>
                                <w:szCs w:val="28"/>
                                <w:lang w:val="fr-CA"/>
                              </w:rPr>
                              <w:t>20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A0B39">
                              <w:rPr>
                                <w:sz w:val="28"/>
                                <w:szCs w:val="28"/>
                                <w:lang w:val="fr-CA"/>
                              </w:rPr>
                              <w:t>24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février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0EE271F6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A0B39">
                        <w:rPr>
                          <w:sz w:val="28"/>
                          <w:szCs w:val="28"/>
                          <w:lang w:val="fr-CA"/>
                        </w:rPr>
                        <w:t>20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 xml:space="preserve"> au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A0B39">
                        <w:rPr>
                          <w:sz w:val="28"/>
                          <w:szCs w:val="28"/>
                          <w:lang w:val="fr-CA"/>
                        </w:rPr>
                        <w:t>24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février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5F9ED92A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CA7CCE"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a division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225897D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C3D2" w14:textId="2C2FE32F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l’aire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3497" w14:textId="40834F8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74DF" w14:textId="088FCFA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7E0E" w14:textId="101D338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C06A" w14:textId="4B4F567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A0D6" w14:textId="3DB47CC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152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143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125FFFEB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</w:t>
            </w:r>
            <w:r w:rsidR="009A0B39">
              <w:rPr>
                <w:rFonts w:ascii="Comic Sans MS" w:eastAsia="Comic Sans MS" w:hAnsi="Comic Sans MS" w:cs="Comic Sans MS"/>
                <w:bCs/>
              </w:rPr>
              <w:t>es parties d’un récit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30F671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BF41" w14:textId="40F81A5B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</w:t>
            </w:r>
            <w:r w:rsidR="009A0B39">
              <w:rPr>
                <w:rFonts w:ascii="Comic Sans MS" w:eastAsia="Comic Sans MS" w:hAnsi="Comic Sans MS" w:cs="Comic Sans MS"/>
                <w:bCs/>
              </w:rPr>
              <w:t>a phrase positive et la phrase négative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D118" w14:textId="432EF03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4D33" w14:textId="7AC157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824E" w14:textId="663C14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CFF0" w14:textId="29E0CBE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0FB6" w14:textId="2FFB977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BE0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6876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39FCD39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a division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2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8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à 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32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0A4B109F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l’aire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) p. </w:t>
            </w:r>
            <w:r w:rsidR="009A0B39">
              <w:rPr>
                <w:rFonts w:ascii="Comic Sans MS" w:eastAsia="Comic Sans MS" w:hAnsi="Comic Sans MS" w:cs="Comic Sans MS"/>
                <w:bCs/>
                <w:lang w:val="fr-FR"/>
              </w:rPr>
              <w:t>34 à 38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5CABCB25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28F0" w14:textId="1F74431D" w:rsidR="00DF495B" w:rsidRP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 w:rsidRPr="00DF495B">
              <w:rPr>
                <w:rFonts w:ascii="Comic Sans MS" w:eastAsia="Comic Sans MS" w:hAnsi="Comic Sans MS" w:cs="Comic Sans MS"/>
                <w:bCs/>
                <w:lang w:val="fr-FR"/>
              </w:rPr>
              <w:t>Fiche 3.3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– Le développement des solides</w:t>
            </w:r>
            <w:r w:rsidRPr="00DF495B">
              <w:rPr>
                <w:rFonts w:ascii="Comic Sans MS" w:eastAsia="Comic Sans MS" w:hAnsi="Comic Sans MS" w:cs="Comic Sans MS"/>
                <w:bCs/>
                <w:lang w:val="fr-FR"/>
              </w:rPr>
              <w:t xml:space="preserve">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45D9" w14:textId="267087C9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5452" w14:textId="4615E91C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BA5C" w14:textId="519CAEC3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3CE8" w14:textId="02E955A5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4FD3" w14:textId="4C875682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0654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9E18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72317DC3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(les </w:t>
            </w:r>
            <w:r w:rsidR="00701CA4">
              <w:rPr>
                <w:rFonts w:ascii="Comic Sans MS" w:eastAsia="Comic Sans MS" w:hAnsi="Comic Sans MS" w:cs="Comic Sans MS"/>
                <w:bCs/>
                <w:lang w:val="fr-FR"/>
              </w:rPr>
              <w:t xml:space="preserve">multiplications, les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divisions)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86E25D9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parties d’un récit</w:t>
            </w:r>
            <w:r>
              <w:rPr>
                <w:rFonts w:ascii="Comic Sans MS" w:eastAsia="Comic Sans MS" w:hAnsi="Comic Sans MS" w:cs="Comic Sans MS"/>
              </w:rPr>
              <w:t>) p. 39 à 43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1472885F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008E4822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la phrase positive et la phrase négative) p. 44 à 45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87DCA" w14:paraId="56AC05C4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95E6" w14:textId="3272886A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 3.1</w:t>
            </w:r>
            <w:r>
              <w:rPr>
                <w:rFonts w:ascii="Comic Sans MS" w:eastAsia="Comic Sans MS" w:hAnsi="Comic Sans MS" w:cs="Comic Sans MS"/>
              </w:rPr>
              <w:t>3</w:t>
            </w:r>
            <w:r>
              <w:rPr>
                <w:rFonts w:ascii="Comic Sans MS" w:eastAsia="Comic Sans MS" w:hAnsi="Comic Sans MS" w:cs="Comic Sans MS"/>
              </w:rPr>
              <w:t>- Les règles particulières de formation du pluriel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698E" w14:textId="2CECBD69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2DA0" w14:textId="112B27FC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2014" w14:textId="3FA9A2EC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67A6" w14:textId="69DC104C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109D" w14:textId="3A6A2846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318C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B1E2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87DCA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DD5FBD1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</w:t>
            </w:r>
            <w:r w:rsidR="00E76F36">
              <w:rPr>
                <w:rFonts w:ascii="Comic Sans MS" w:eastAsia="Comic Sans MS" w:hAnsi="Comic Sans MS" w:cs="Comic Sans MS"/>
              </w:rPr>
              <w:t>, le futur, types de phrases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87DCA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87DCA" w14:paraId="79B38F5E" w14:textId="77777777" w:rsidTr="009A0B3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7CEAC852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Ski de fond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287DCA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082E" w14:textId="77777777" w:rsidR="00F53424" w:rsidRDefault="00F53424">
      <w:pPr>
        <w:spacing w:line="240" w:lineRule="auto"/>
      </w:pPr>
      <w:r>
        <w:separator/>
      </w:r>
    </w:p>
  </w:endnote>
  <w:endnote w:type="continuationSeparator" w:id="0">
    <w:p w14:paraId="220A92CD" w14:textId="77777777" w:rsidR="00F53424" w:rsidRDefault="00F53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714B" w14:textId="77777777" w:rsidR="00F53424" w:rsidRDefault="00F53424">
      <w:pPr>
        <w:spacing w:line="240" w:lineRule="auto"/>
      </w:pPr>
      <w:r>
        <w:separator/>
      </w:r>
    </w:p>
  </w:footnote>
  <w:footnote w:type="continuationSeparator" w:id="0">
    <w:p w14:paraId="696011CC" w14:textId="77777777" w:rsidR="00F53424" w:rsidRDefault="00F53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87DCA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8</cp:revision>
  <cp:lastPrinted>2023-02-15T17:08:00Z</cp:lastPrinted>
  <dcterms:created xsi:type="dcterms:W3CDTF">2023-02-15T15:48:00Z</dcterms:created>
  <dcterms:modified xsi:type="dcterms:W3CDTF">2023-02-15T20:02:00Z</dcterms:modified>
</cp:coreProperties>
</file>