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5B3F3FC9" w:rsidR="007440BA" w:rsidRDefault="007440BA" w:rsidP="009C7F61">
      <w:pPr>
        <w:pStyle w:val="Titre"/>
        <w:tabs>
          <w:tab w:val="left" w:pos="2100"/>
          <w:tab w:val="center" w:pos="5100"/>
        </w:tabs>
        <w:jc w:val="left"/>
      </w:pPr>
      <w:r>
        <w:rPr>
          <w:b w:val="0"/>
          <w:sz w:val="32"/>
        </w:rPr>
        <w:tab/>
      </w:r>
      <w:r>
        <w:rPr>
          <w:b w:val="0"/>
          <w:sz w:val="32"/>
        </w:rPr>
        <w:tab/>
      </w:r>
    </w:p>
    <w:p w14:paraId="0A37501D" w14:textId="77777777" w:rsidR="006233A6" w:rsidRDefault="006233A6" w:rsidP="007440BA">
      <w:pPr>
        <w:rPr>
          <w:rFonts w:ascii="Comic Sans MS" w:hAnsi="Comic Sans MS"/>
        </w:rPr>
      </w:pPr>
    </w:p>
    <w:p w14:paraId="3CBDA3A0" w14:textId="4D433442" w:rsidR="007440BA" w:rsidRPr="0089648B" w:rsidRDefault="009C7F61" w:rsidP="009C7F61">
      <w:pPr>
        <w:jc w:val="center"/>
        <w:rPr>
          <w:rFonts w:ascii="Berlin Sans FB" w:hAnsi="Berlin Sans FB"/>
          <w:sz w:val="28"/>
          <w:szCs w:val="28"/>
        </w:rPr>
      </w:pPr>
      <w:r>
        <w:rPr>
          <w:rFonts w:ascii="Berlin Sans FB" w:hAnsi="Berlin Sans FB"/>
          <w:sz w:val="28"/>
          <w:szCs w:val="28"/>
        </w:rPr>
        <w:t>LES PRAIRIES vers 1905</w:t>
      </w:r>
    </w:p>
    <w:p w14:paraId="02EB378F" w14:textId="77777777" w:rsidR="00866933" w:rsidRDefault="00866933" w:rsidP="007440BA"/>
    <w:tbl>
      <w:tblPr>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5"/>
        <w:gridCol w:w="2880"/>
        <w:gridCol w:w="3510"/>
        <w:gridCol w:w="3420"/>
        <w:gridCol w:w="2790"/>
      </w:tblGrid>
      <w:tr w:rsidR="007440BA" w14:paraId="5CD1AC88" w14:textId="77777777" w:rsidTr="009C7F61">
        <w:trPr>
          <w:cantSplit/>
          <w:trHeight w:val="1180"/>
        </w:trPr>
        <w:tc>
          <w:tcPr>
            <w:tcW w:w="2605" w:type="dxa"/>
            <w:vMerge w:val="restart"/>
            <w:vAlign w:val="center"/>
          </w:tcPr>
          <w:p w14:paraId="6A05A809" w14:textId="77777777" w:rsidR="007440BA" w:rsidRDefault="00C06A1C" w:rsidP="000F5F3B">
            <w:pPr>
              <w:jc w:val="center"/>
              <w:rPr>
                <w:rFonts w:ascii="Comic Sans MS" w:hAnsi="Comic Sans MS"/>
                <w:b/>
                <w:u w:val="single"/>
              </w:rPr>
            </w:pPr>
            <w:r>
              <w:rPr>
                <w:noProof/>
              </w:rPr>
              <w:drawing>
                <wp:inline distT="0" distB="0" distL="0" distR="0" wp14:anchorId="5322F815" wp14:editId="07777777">
                  <wp:extent cx="723900" cy="723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12600" w:type="dxa"/>
            <w:gridSpan w:val="4"/>
            <w:vAlign w:val="center"/>
          </w:tcPr>
          <w:p w14:paraId="3911CD91" w14:textId="77777777" w:rsidR="007440BA" w:rsidRDefault="007440BA" w:rsidP="000F5F3B">
            <w:pPr>
              <w:jc w:val="center"/>
              <w:rPr>
                <w:rFonts w:ascii="Comic Sans MS" w:hAnsi="Comic Sans MS"/>
                <w:sz w:val="28"/>
              </w:rPr>
            </w:pPr>
            <w:r>
              <w:rPr>
                <w:rFonts w:ascii="Comic Sans MS" w:hAnsi="Comic Sans MS"/>
                <w:sz w:val="28"/>
              </w:rPr>
              <w:t xml:space="preserve">Localisation du territoire de la société et </w:t>
            </w:r>
          </w:p>
          <w:p w14:paraId="5E02C028" w14:textId="77777777" w:rsidR="007440BA" w:rsidRDefault="007440BA" w:rsidP="000F5F3B">
            <w:pPr>
              <w:jc w:val="center"/>
              <w:rPr>
                <w:rFonts w:ascii="Comic Sans MS" w:hAnsi="Comic Sans MS"/>
                <w:sz w:val="28"/>
              </w:rPr>
            </w:pPr>
            <w:proofErr w:type="gramStart"/>
            <w:r>
              <w:rPr>
                <w:rFonts w:ascii="Comic Sans MS" w:hAnsi="Comic Sans MS"/>
                <w:sz w:val="28"/>
              </w:rPr>
              <w:t>la</w:t>
            </w:r>
            <w:proofErr w:type="gramEnd"/>
            <w:r>
              <w:rPr>
                <w:rFonts w:ascii="Comic Sans MS" w:hAnsi="Comic Sans MS"/>
                <w:sz w:val="28"/>
              </w:rPr>
              <w:t xml:space="preserve"> description de ses </w:t>
            </w:r>
            <w:r w:rsidRPr="008A5510">
              <w:rPr>
                <w:rFonts w:ascii="Comic Sans MS" w:hAnsi="Comic Sans MS"/>
                <w:b/>
                <w:sz w:val="28"/>
                <w:u w:val="single"/>
              </w:rPr>
              <w:t>atouts et ses contraintes</w:t>
            </w:r>
          </w:p>
        </w:tc>
      </w:tr>
      <w:tr w:rsidR="007440BA" w14:paraId="4AEA7CED" w14:textId="77777777" w:rsidTr="009C7F61">
        <w:trPr>
          <w:cantSplit/>
          <w:trHeight w:val="1693"/>
        </w:trPr>
        <w:tc>
          <w:tcPr>
            <w:tcW w:w="2605" w:type="dxa"/>
            <w:vMerge/>
            <w:vAlign w:val="center"/>
          </w:tcPr>
          <w:p w14:paraId="5A39BBE3" w14:textId="77777777" w:rsidR="007440BA" w:rsidRDefault="007440BA" w:rsidP="000F5F3B">
            <w:pPr>
              <w:jc w:val="center"/>
              <w:rPr>
                <w:rFonts w:ascii="Comic Sans MS" w:hAnsi="Comic Sans MS"/>
              </w:rPr>
            </w:pPr>
          </w:p>
        </w:tc>
        <w:tc>
          <w:tcPr>
            <w:tcW w:w="12600" w:type="dxa"/>
            <w:gridSpan w:val="4"/>
            <w:tcBorders>
              <w:bottom w:val="single" w:sz="4" w:space="0" w:color="auto"/>
            </w:tcBorders>
            <w:vAlign w:val="center"/>
          </w:tcPr>
          <w:p w14:paraId="5B88FB5C" w14:textId="77777777" w:rsidR="0062648B" w:rsidRDefault="0062648B" w:rsidP="007440BA">
            <w:pPr>
              <w:spacing w:line="360" w:lineRule="auto"/>
              <w:rPr>
                <w:rFonts w:ascii="Berlin Sans FB" w:hAnsi="Berlin Sans FB"/>
                <w:szCs w:val="24"/>
              </w:rPr>
            </w:pPr>
            <w:r>
              <w:rPr>
                <w:rFonts w:ascii="Berlin Sans FB" w:hAnsi="Berlin Sans FB"/>
                <w:szCs w:val="24"/>
              </w:rPr>
              <w:t>Localise la société : - En utilisant des points cardinaux et intermédiaires</w:t>
            </w:r>
          </w:p>
          <w:p w14:paraId="3D5E6FBE" w14:textId="77777777" w:rsidR="0062648B" w:rsidRDefault="0062648B" w:rsidP="007440BA">
            <w:pPr>
              <w:spacing w:line="360" w:lineRule="auto"/>
              <w:rPr>
                <w:rFonts w:ascii="Berlin Sans FB" w:hAnsi="Berlin Sans FB"/>
                <w:szCs w:val="24"/>
              </w:rPr>
            </w:pPr>
            <w:r>
              <w:rPr>
                <w:rFonts w:ascii="Berlin Sans FB" w:hAnsi="Berlin Sans FB"/>
                <w:szCs w:val="24"/>
              </w:rPr>
              <w:t xml:space="preserve">          - en utilisant des repères géographiques (fleuve, rivière, montagnes, etc.)</w:t>
            </w:r>
          </w:p>
          <w:p w14:paraId="41C8F396" w14:textId="56B3DFD3" w:rsidR="007440BA" w:rsidRPr="009C7F61" w:rsidRDefault="63E192C8" w:rsidP="63E192C8">
            <w:pPr>
              <w:spacing w:line="360" w:lineRule="auto"/>
              <w:rPr>
                <w:color w:val="131313"/>
                <w:sz w:val="22"/>
                <w:szCs w:val="22"/>
              </w:rPr>
            </w:pPr>
            <w:r w:rsidRPr="009C7F61">
              <w:rPr>
                <w:rFonts w:ascii="Berlin Sans FB" w:hAnsi="Berlin Sans FB"/>
                <w:sz w:val="22"/>
                <w:szCs w:val="22"/>
              </w:rPr>
              <w:t xml:space="preserve">Manitoba, Saskatchewan et Alberta (les plaines intérieures) délimités au Nord par le Bouclier Canadien. </w:t>
            </w:r>
            <w:r w:rsidRPr="009C7F61">
              <w:rPr>
                <w:rFonts w:ascii="Open Sans" w:eastAsia="Open Sans" w:hAnsi="Open Sans" w:cs="Open Sans"/>
                <w:color w:val="131313"/>
                <w:sz w:val="22"/>
                <w:szCs w:val="22"/>
              </w:rPr>
              <w:t>Le sud-ouest de l'Alberta est formé de collines et, à la frontière de la Colombie-Britannique, la province est bordée par les montagnes Rocheuses.</w:t>
            </w:r>
          </w:p>
        </w:tc>
      </w:tr>
      <w:tr w:rsidR="009C7F61" w14:paraId="63DE0427" w14:textId="77777777" w:rsidTr="009C7F61">
        <w:trPr>
          <w:cantSplit/>
          <w:trHeight w:val="1180"/>
        </w:trPr>
        <w:tc>
          <w:tcPr>
            <w:tcW w:w="2605" w:type="dxa"/>
            <w:tcBorders>
              <w:right w:val="single" w:sz="4" w:space="0" w:color="auto"/>
            </w:tcBorders>
          </w:tcPr>
          <w:p w14:paraId="09836E01" w14:textId="77777777" w:rsidR="009C7F61" w:rsidRDefault="009C7F61" w:rsidP="009C7F61">
            <w:pPr>
              <w:jc w:val="center"/>
              <w:rPr>
                <w:rFonts w:ascii="Comic Sans MS" w:hAnsi="Comic Sans MS"/>
              </w:rPr>
            </w:pPr>
            <w:r>
              <w:rPr>
                <w:rFonts w:ascii="Comic Sans MS" w:hAnsi="Comic Sans MS"/>
              </w:rPr>
              <w:t>Relief</w:t>
            </w:r>
          </w:p>
          <w:p w14:paraId="121FE546" w14:textId="77777777" w:rsidR="009C7F61" w:rsidRDefault="009C7F61" w:rsidP="009C7F61">
            <w:pPr>
              <w:jc w:val="center"/>
              <w:rPr>
                <w:rFonts w:ascii="Comic Sans MS" w:hAnsi="Comic Sans MS"/>
              </w:rPr>
            </w:pPr>
            <w:r>
              <w:rPr>
                <w:rFonts w:ascii="Comic Sans MS" w:hAnsi="Comic Sans MS"/>
                <w:noProof/>
              </w:rPr>
              <w:drawing>
                <wp:inline distT="0" distB="0" distL="0" distR="0" wp14:anchorId="2D186C2F" wp14:editId="1CFB009F">
                  <wp:extent cx="495300" cy="495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4115B08A" w14:textId="77777777" w:rsidR="009C7F61" w:rsidRDefault="009C7F61" w:rsidP="009C7F61">
            <w:pPr>
              <w:spacing w:line="360" w:lineRule="auto"/>
              <w:rPr>
                <w:rFonts w:ascii="Open Sans" w:eastAsia="Open Sans" w:hAnsi="Open Sans" w:cs="Open Sans"/>
                <w:color w:val="131313"/>
                <w:sz w:val="18"/>
                <w:szCs w:val="18"/>
              </w:rPr>
            </w:pPr>
          </w:p>
          <w:p w14:paraId="6CAB57CA" w14:textId="0E85E102" w:rsidR="009C7F61" w:rsidRPr="009C7F61" w:rsidRDefault="009C7F61" w:rsidP="009C7F61">
            <w:pPr>
              <w:spacing w:line="360" w:lineRule="auto"/>
              <w:rPr>
                <w:rFonts w:ascii="Open Sans" w:hAnsi="Open Sans" w:cs="Open Sans"/>
                <w:sz w:val="20"/>
              </w:rPr>
            </w:pPr>
            <w:proofErr w:type="gramStart"/>
            <w:r w:rsidRPr="009C7F61">
              <w:rPr>
                <w:rFonts w:ascii="Open Sans" w:eastAsia="Open Sans" w:hAnsi="Open Sans" w:cs="Open Sans"/>
                <w:color w:val="131313"/>
                <w:sz w:val="20"/>
              </w:rPr>
              <w:t>un</w:t>
            </w:r>
            <w:proofErr w:type="gramEnd"/>
            <w:r w:rsidRPr="009C7F61">
              <w:rPr>
                <w:rFonts w:ascii="Open Sans" w:eastAsia="Open Sans" w:hAnsi="Open Sans" w:cs="Open Sans"/>
                <w:color w:val="131313"/>
                <w:sz w:val="20"/>
              </w:rPr>
              <w:t xml:space="preserve"> paysage plat ou très peu ondulé, recouvert d'herbe. Pas de montagne à l'horizon et peu d'arbres.</w:t>
            </w:r>
            <w:r w:rsidRPr="009C7F61">
              <w:rPr>
                <w:rFonts w:ascii="Open Sans" w:hAnsi="Open Sans" w:cs="Open Sans"/>
                <w:sz w:val="20"/>
              </w:rPr>
              <w:t xml:space="preserve"> </w:t>
            </w:r>
          </w:p>
          <w:p w14:paraId="0453C46B" w14:textId="77777777" w:rsidR="009C7F61" w:rsidRPr="009C7F61" w:rsidRDefault="009C7F61" w:rsidP="009C7F61">
            <w:pPr>
              <w:spacing w:line="360" w:lineRule="auto"/>
              <w:jc w:val="center"/>
              <w:rPr>
                <w:rFonts w:asciiTheme="minorHAnsi" w:hAnsiTheme="minorHAnsi" w:cstheme="minorHAnsi"/>
                <w:b/>
                <w:bCs/>
                <w:sz w:val="20"/>
              </w:rPr>
            </w:pPr>
            <w:r w:rsidRPr="009C7F61">
              <w:rPr>
                <w:rFonts w:asciiTheme="minorHAnsi" w:hAnsiTheme="minorHAnsi" w:cstheme="minorHAnsi"/>
                <w:b/>
                <w:bCs/>
                <w:sz w:val="20"/>
              </w:rPr>
              <w:t>Est-ce un atout ou une contrainte ?  Pourquoi ?</w:t>
            </w:r>
          </w:p>
          <w:p w14:paraId="1CA2DCDE" w14:textId="77777777" w:rsidR="009C7F61" w:rsidRPr="009C7F61" w:rsidRDefault="009C7F61" w:rsidP="009C7F61">
            <w:pPr>
              <w:pStyle w:val="Paragraphedeliste"/>
              <w:numPr>
                <w:ilvl w:val="0"/>
                <w:numId w:val="5"/>
              </w:numPr>
              <w:spacing w:line="360" w:lineRule="auto"/>
              <w:rPr>
                <w:rFonts w:asciiTheme="minorHAnsi" w:eastAsia="Trebuchet MS" w:hAnsiTheme="minorHAnsi" w:cstheme="minorHAnsi"/>
                <w:b/>
                <w:bCs/>
                <w:color w:val="FFFFFF" w:themeColor="background1"/>
                <w:sz w:val="20"/>
              </w:rPr>
            </w:pPr>
            <w:proofErr w:type="gramStart"/>
            <w:r w:rsidRPr="009C7F61">
              <w:rPr>
                <w:rFonts w:asciiTheme="minorHAnsi" w:hAnsiTheme="minorHAnsi" w:cstheme="minorHAnsi"/>
                <w:b/>
                <w:bCs/>
                <w:sz w:val="20"/>
              </w:rPr>
              <w:t>Atout:</w:t>
            </w:r>
            <w:proofErr w:type="gramEnd"/>
          </w:p>
          <w:p w14:paraId="2EFFF9A1" w14:textId="77777777" w:rsidR="009C7F61" w:rsidRPr="009C7F61" w:rsidRDefault="009C7F61" w:rsidP="009C7F61">
            <w:pPr>
              <w:spacing w:line="240" w:lineRule="exact"/>
              <w:rPr>
                <w:rFonts w:ascii="Open Sans" w:hAnsi="Open Sans" w:cs="Open Sans"/>
                <w:color w:val="000000" w:themeColor="text1"/>
                <w:sz w:val="20"/>
                <w:lang w:val="fr-CA"/>
              </w:rPr>
            </w:pPr>
            <w:r w:rsidRPr="009C7F61">
              <w:rPr>
                <w:rFonts w:asciiTheme="minorHAnsi" w:eastAsia="Trebuchet MS" w:hAnsiTheme="minorHAnsi" w:cstheme="minorHAnsi"/>
                <w:color w:val="000000" w:themeColor="text1"/>
                <w:sz w:val="20"/>
                <w:vertAlign w:val="superscript"/>
                <w:lang w:val="fr-CA"/>
              </w:rPr>
              <w:t xml:space="preserve"> </w:t>
            </w:r>
            <w:r w:rsidRPr="009C7F61">
              <w:rPr>
                <w:rFonts w:ascii="Open Sans" w:eastAsia="Trebuchet MS" w:hAnsi="Open Sans" w:cs="Open Sans"/>
                <w:color w:val="000000" w:themeColor="text1"/>
                <w:sz w:val="20"/>
                <w:lang w:val="fr-CA"/>
              </w:rPr>
              <w:t>Les sols sont recouverts d’argile qui conserve l’eau dans le sol;</w:t>
            </w:r>
          </w:p>
          <w:p w14:paraId="2CDC6FFC" w14:textId="798875D9" w:rsidR="009C7F61" w:rsidRPr="00607078" w:rsidRDefault="009C7F61" w:rsidP="009C7F61">
            <w:pPr>
              <w:spacing w:line="360" w:lineRule="auto"/>
              <w:rPr>
                <w:szCs w:val="24"/>
              </w:rPr>
            </w:pPr>
          </w:p>
        </w:tc>
        <w:tc>
          <w:tcPr>
            <w:tcW w:w="2880" w:type="dxa"/>
            <w:tcBorders>
              <w:left w:val="single" w:sz="4" w:space="0" w:color="auto"/>
              <w:right w:val="single" w:sz="4" w:space="0" w:color="auto"/>
            </w:tcBorders>
          </w:tcPr>
          <w:p w14:paraId="64539A6B" w14:textId="77777777" w:rsidR="009C7F61" w:rsidRDefault="009C7F61" w:rsidP="009C7F61">
            <w:pPr>
              <w:jc w:val="center"/>
              <w:rPr>
                <w:rFonts w:ascii="Comic Sans MS" w:hAnsi="Comic Sans MS"/>
              </w:rPr>
            </w:pPr>
            <w:r>
              <w:rPr>
                <w:rFonts w:ascii="Comic Sans MS" w:hAnsi="Comic Sans MS"/>
              </w:rPr>
              <w:t>Climat</w:t>
            </w:r>
          </w:p>
          <w:p w14:paraId="7657DFB9" w14:textId="77777777" w:rsidR="009C7F61" w:rsidRDefault="009C7F61" w:rsidP="009C7F61">
            <w:pPr>
              <w:spacing w:line="360" w:lineRule="auto"/>
              <w:jc w:val="center"/>
            </w:pPr>
            <w:r>
              <w:rPr>
                <w:noProof/>
              </w:rPr>
              <w:drawing>
                <wp:inline distT="0" distB="0" distL="0" distR="0" wp14:anchorId="10A1D13D" wp14:editId="2AE4CBC1">
                  <wp:extent cx="657225" cy="5143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extLst>
                              <a:ext uri="{28A0092B-C50C-407E-A947-70E740481C1C}">
                                <a14:useLocalDpi xmlns:a14="http://schemas.microsoft.com/office/drawing/2010/main" val="0"/>
                              </a:ext>
                            </a:extLst>
                          </a:blip>
                          <a:stretch>
                            <a:fillRect/>
                          </a:stretch>
                        </pic:blipFill>
                        <pic:spPr>
                          <a:xfrm>
                            <a:off x="0" y="0"/>
                            <a:ext cx="657225" cy="514350"/>
                          </a:xfrm>
                          <a:prstGeom prst="rect">
                            <a:avLst/>
                          </a:prstGeom>
                        </pic:spPr>
                      </pic:pic>
                    </a:graphicData>
                  </a:graphic>
                </wp:inline>
              </w:drawing>
            </w:r>
          </w:p>
          <w:p w14:paraId="242EA8C8" w14:textId="77777777" w:rsidR="009C7F61" w:rsidRDefault="009C7F61" w:rsidP="009C7F61">
            <w:pPr>
              <w:spacing w:line="360" w:lineRule="auto"/>
              <w:jc w:val="center"/>
              <w:rPr>
                <w:rFonts w:ascii="Berlin Sans FB" w:hAnsi="Berlin Sans FB"/>
              </w:rPr>
            </w:pPr>
          </w:p>
          <w:p w14:paraId="2D0DBBC7" w14:textId="77777777" w:rsidR="009C7F61" w:rsidRPr="009C7F61" w:rsidRDefault="009C7F61" w:rsidP="009C7F61">
            <w:pPr>
              <w:spacing w:line="360" w:lineRule="auto"/>
              <w:rPr>
                <w:rFonts w:ascii="Open Sans" w:hAnsi="Open Sans" w:cs="Open Sans"/>
                <w:color w:val="FFFFFF" w:themeColor="background1"/>
                <w:sz w:val="20"/>
                <w:lang w:val="fr-CA"/>
              </w:rPr>
            </w:pPr>
            <w:r w:rsidRPr="009C7F61">
              <w:rPr>
                <w:rFonts w:ascii="Open Sans" w:hAnsi="Open Sans" w:cs="Open Sans"/>
                <w:sz w:val="20"/>
              </w:rPr>
              <w:t>Continental sec</w:t>
            </w:r>
            <w:r w:rsidRPr="009C7F61">
              <w:rPr>
                <w:rFonts w:ascii="Open Sans" w:eastAsia="Trebuchet MS" w:hAnsi="Open Sans" w:cs="Open Sans"/>
                <w:sz w:val="20"/>
                <w:u w:val="single"/>
                <w:lang w:val="fr-CA"/>
              </w:rPr>
              <w:t xml:space="preserve"> </w:t>
            </w:r>
            <w:r w:rsidRPr="009C7F61">
              <w:rPr>
                <w:rFonts w:ascii="Open Sans" w:eastAsia="Trebuchet MS" w:hAnsi="Open Sans" w:cs="Open Sans"/>
                <w:sz w:val="20"/>
                <w:lang w:val="fr-CA"/>
              </w:rPr>
              <w:t>On dit que le climat est continental sec.</w:t>
            </w:r>
          </w:p>
          <w:p w14:paraId="02E980D6" w14:textId="77777777" w:rsidR="009C7F61" w:rsidRPr="009C7F61" w:rsidRDefault="009C7F61" w:rsidP="009C7F61">
            <w:pPr>
              <w:spacing w:line="240" w:lineRule="exact"/>
              <w:rPr>
                <w:rFonts w:ascii="Open Sans" w:hAnsi="Open Sans" w:cs="Open Sans"/>
                <w:color w:val="FFFFFF" w:themeColor="background1"/>
                <w:sz w:val="20"/>
                <w:lang w:val="fr-CA"/>
              </w:rPr>
            </w:pPr>
            <w:r w:rsidRPr="009C7F61">
              <w:rPr>
                <w:rFonts w:ascii="Open Sans" w:eastAsia="Trebuchet MS" w:hAnsi="Open Sans" w:cs="Open Sans"/>
                <w:sz w:val="20"/>
                <w:lang w:val="fr-CA"/>
              </w:rPr>
              <w:t>Région très ensoleillée</w:t>
            </w:r>
          </w:p>
          <w:p w14:paraId="5300466A" w14:textId="77777777" w:rsidR="009C7F61" w:rsidRPr="009C7F61" w:rsidRDefault="009C7F61" w:rsidP="009C7F61">
            <w:pPr>
              <w:spacing w:line="240" w:lineRule="exact"/>
              <w:rPr>
                <w:rFonts w:ascii="Open Sans" w:hAnsi="Open Sans" w:cs="Open Sans"/>
                <w:color w:val="FFFFFF" w:themeColor="background1"/>
                <w:sz w:val="20"/>
                <w:lang w:val="fr-CA"/>
              </w:rPr>
            </w:pPr>
            <w:r w:rsidRPr="009C7F61">
              <w:rPr>
                <w:rFonts w:ascii="Open Sans" w:eastAsia="Trebuchet MS" w:hAnsi="Open Sans" w:cs="Open Sans"/>
                <w:sz w:val="20"/>
                <w:lang w:val="fr-CA"/>
              </w:rPr>
              <w:t xml:space="preserve">Ceci veut dire que les hivers sont longs et très froids </w:t>
            </w:r>
            <w:r w:rsidRPr="009C7F61">
              <w:rPr>
                <w:rFonts w:ascii="Open Sans" w:hAnsi="Open Sans" w:cs="Open Sans"/>
                <w:sz w:val="20"/>
              </w:rPr>
              <w:br/>
            </w:r>
            <w:r w:rsidRPr="009C7F61">
              <w:rPr>
                <w:rFonts w:ascii="Open Sans" w:eastAsia="Trebuchet MS" w:hAnsi="Open Sans" w:cs="Open Sans"/>
                <w:sz w:val="20"/>
                <w:lang w:val="fr-CA"/>
              </w:rPr>
              <w:t>Les étés sont courts et très chauds.</w:t>
            </w:r>
          </w:p>
          <w:p w14:paraId="4C9A44F3" w14:textId="09C6ABF5" w:rsidR="009C7F61" w:rsidRPr="009C7F61" w:rsidRDefault="009C7F61" w:rsidP="009C7F61">
            <w:pPr>
              <w:spacing w:line="360" w:lineRule="auto"/>
              <w:rPr>
                <w:rFonts w:ascii="Berlin Sans FB" w:hAnsi="Berlin Sans FB"/>
                <w:sz w:val="20"/>
              </w:rPr>
            </w:pPr>
            <w:r w:rsidRPr="009C7F61">
              <w:rPr>
                <w:rFonts w:ascii="Berlin Sans FB" w:hAnsi="Berlin Sans FB"/>
                <w:sz w:val="20"/>
              </w:rPr>
              <w:t xml:space="preserve">Est-ce un </w:t>
            </w:r>
            <w:r w:rsidRPr="009C7F61">
              <w:rPr>
                <w:rFonts w:ascii="Berlin Sans FB" w:hAnsi="Berlin Sans FB"/>
                <w:sz w:val="20"/>
                <w:highlight w:val="yellow"/>
              </w:rPr>
              <w:t>atout</w:t>
            </w:r>
            <w:r w:rsidRPr="009C7F61">
              <w:rPr>
                <w:rFonts w:ascii="Berlin Sans FB" w:hAnsi="Berlin Sans FB"/>
                <w:sz w:val="20"/>
              </w:rPr>
              <w:t> ou une contrainte ?  Pourquoi ?</w:t>
            </w:r>
          </w:p>
          <w:p w14:paraId="153C4D83" w14:textId="5553F318" w:rsidR="009C7F61" w:rsidRPr="009C7F61" w:rsidRDefault="009C7F61" w:rsidP="009C7F61">
            <w:pPr>
              <w:spacing w:line="360" w:lineRule="auto"/>
              <w:rPr>
                <w:szCs w:val="24"/>
                <w:lang w:val="fr-CA"/>
              </w:rPr>
            </w:pPr>
            <w:r w:rsidRPr="009C7F61">
              <w:rPr>
                <w:rFonts w:ascii="Open Sans" w:eastAsia="Trebuchet MS" w:hAnsi="Open Sans" w:cs="Open Sans"/>
                <w:sz w:val="20"/>
                <w:lang w:val="fr-CA"/>
              </w:rPr>
              <w:t>Il y a peu de précipitations (sec), ce qui est favorable à la culture des céréales</w:t>
            </w:r>
            <w:r w:rsidRPr="009C7F61">
              <w:rPr>
                <w:rFonts w:ascii="Trebuchet MS" w:eastAsia="Trebuchet MS" w:hAnsi="Trebuchet MS" w:cs="Trebuchet MS"/>
                <w:sz w:val="16"/>
                <w:szCs w:val="16"/>
                <w:lang w:val="fr-CA"/>
              </w:rPr>
              <w:t>.</w:t>
            </w:r>
          </w:p>
        </w:tc>
        <w:tc>
          <w:tcPr>
            <w:tcW w:w="3510" w:type="dxa"/>
            <w:tcBorders>
              <w:left w:val="single" w:sz="4" w:space="0" w:color="auto"/>
              <w:right w:val="single" w:sz="4" w:space="0" w:color="auto"/>
            </w:tcBorders>
          </w:tcPr>
          <w:p w14:paraId="2669869A" w14:textId="77777777" w:rsidR="009C7F61" w:rsidRPr="00332C41" w:rsidRDefault="009C7F61" w:rsidP="009C7F61">
            <w:pPr>
              <w:jc w:val="center"/>
              <w:rPr>
                <w:rFonts w:ascii="Comic Sans MS" w:hAnsi="Comic Sans MS"/>
              </w:rPr>
            </w:pPr>
            <w:r>
              <w:rPr>
                <w:rFonts w:ascii="Comic Sans MS" w:hAnsi="Comic Sans MS"/>
              </w:rPr>
              <w:t>Hydrographie</w:t>
            </w:r>
          </w:p>
          <w:p w14:paraId="395D9378" w14:textId="77777777" w:rsidR="009C7F61" w:rsidRDefault="009C7F61" w:rsidP="009C7F61">
            <w:pPr>
              <w:jc w:val="center"/>
              <w:rPr>
                <w:rFonts w:ascii="Comic Sans MS" w:hAnsi="Comic Sans MS"/>
              </w:rPr>
            </w:pPr>
            <w:r>
              <w:rPr>
                <w:noProof/>
              </w:rPr>
              <w:drawing>
                <wp:inline distT="0" distB="0" distL="0" distR="0" wp14:anchorId="7550FAD6" wp14:editId="3EB3C779">
                  <wp:extent cx="638175" cy="4857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8175" cy="485775"/>
                          </a:xfrm>
                          <a:prstGeom prst="rect">
                            <a:avLst/>
                          </a:prstGeom>
                        </pic:spPr>
                      </pic:pic>
                    </a:graphicData>
                  </a:graphic>
                </wp:inline>
              </w:drawing>
            </w:r>
          </w:p>
          <w:p w14:paraId="05FE212B" w14:textId="77777777" w:rsidR="009C7F61" w:rsidRDefault="009C7F61" w:rsidP="009C7F61">
            <w:pPr>
              <w:spacing w:line="360" w:lineRule="auto"/>
              <w:jc w:val="center"/>
              <w:rPr>
                <w:rFonts w:ascii="Times New Roman" w:eastAsia="Times New Roman" w:hAnsi="Times New Roman"/>
                <w:color w:val="000000" w:themeColor="text1"/>
                <w:sz w:val="18"/>
                <w:szCs w:val="18"/>
              </w:rPr>
            </w:pPr>
          </w:p>
          <w:p w14:paraId="55EF2E0C" w14:textId="5845BA04" w:rsidR="009C7F61" w:rsidRPr="009C7F61" w:rsidRDefault="009C7F61" w:rsidP="009C7F61">
            <w:pPr>
              <w:spacing w:line="360" w:lineRule="auto"/>
              <w:jc w:val="center"/>
              <w:rPr>
                <w:rFonts w:ascii="Open Sans" w:hAnsi="Open Sans" w:cs="Open Sans"/>
                <w:color w:val="000000" w:themeColor="text1"/>
                <w:sz w:val="20"/>
              </w:rPr>
            </w:pPr>
            <w:r w:rsidRPr="009C7F61">
              <w:rPr>
                <w:rFonts w:ascii="Open Sans" w:eastAsia="Times New Roman" w:hAnsi="Open Sans" w:cs="Open Sans"/>
                <w:color w:val="000000" w:themeColor="text1"/>
                <w:sz w:val="20"/>
              </w:rPr>
              <w:t>Grand lac Winnipeg et la rivière Saskatchewan</w:t>
            </w:r>
          </w:p>
          <w:p w14:paraId="04E38AE0" w14:textId="77777777" w:rsidR="009C7F61" w:rsidRDefault="009C7F61" w:rsidP="009C7F61">
            <w:pPr>
              <w:spacing w:line="360" w:lineRule="auto"/>
              <w:rPr>
                <w:rFonts w:ascii="Berlin Sans FB" w:hAnsi="Berlin Sans FB"/>
              </w:rPr>
            </w:pPr>
          </w:p>
          <w:p w14:paraId="53C658D3" w14:textId="6C2C91D5" w:rsidR="009C7F61" w:rsidRDefault="009C7F61" w:rsidP="009C7F61">
            <w:pPr>
              <w:spacing w:line="360" w:lineRule="auto"/>
              <w:rPr>
                <w:rFonts w:ascii="Berlin Sans FB" w:hAnsi="Berlin Sans FB"/>
              </w:rPr>
            </w:pPr>
            <w:r w:rsidRPr="63E192C8">
              <w:rPr>
                <w:rFonts w:ascii="Berlin Sans FB" w:hAnsi="Berlin Sans FB"/>
              </w:rPr>
              <w:t xml:space="preserve">Est-ce un atout ou une </w:t>
            </w:r>
            <w:r w:rsidRPr="009C7F61">
              <w:rPr>
                <w:rFonts w:ascii="Berlin Sans FB" w:hAnsi="Berlin Sans FB"/>
                <w:highlight w:val="yellow"/>
              </w:rPr>
              <w:t>contrainte</w:t>
            </w:r>
            <w:r w:rsidRPr="63E192C8">
              <w:rPr>
                <w:rFonts w:ascii="Berlin Sans FB" w:hAnsi="Berlin Sans FB"/>
              </w:rPr>
              <w:t> ?  Pourquoi ?</w:t>
            </w:r>
          </w:p>
          <w:p w14:paraId="71E80346" w14:textId="7B4A8804" w:rsidR="009C7F61" w:rsidRPr="009C7F61" w:rsidRDefault="009C7F61" w:rsidP="009C7F61">
            <w:pPr>
              <w:spacing w:line="360" w:lineRule="auto"/>
              <w:rPr>
                <w:rFonts w:asciiTheme="minorHAnsi" w:hAnsiTheme="minorHAnsi" w:cstheme="minorHAnsi"/>
                <w:sz w:val="22"/>
                <w:szCs w:val="22"/>
              </w:rPr>
            </w:pPr>
            <w:r w:rsidRPr="009C7F61">
              <w:rPr>
                <w:rFonts w:asciiTheme="minorHAnsi" w:hAnsiTheme="minorHAnsi" w:cstheme="minorHAnsi"/>
                <w:sz w:val="22"/>
                <w:szCs w:val="22"/>
              </w:rPr>
              <w:t>Rend les déplacements difficiles entre les régions</w:t>
            </w:r>
          </w:p>
        </w:tc>
        <w:tc>
          <w:tcPr>
            <w:tcW w:w="3420" w:type="dxa"/>
            <w:tcBorders>
              <w:left w:val="single" w:sz="4" w:space="0" w:color="auto"/>
              <w:right w:val="single" w:sz="4" w:space="0" w:color="auto"/>
            </w:tcBorders>
          </w:tcPr>
          <w:p w14:paraId="11F83DCF" w14:textId="77777777" w:rsidR="009C7F61" w:rsidRDefault="009C7F61" w:rsidP="009C7F61">
            <w:pPr>
              <w:jc w:val="center"/>
              <w:rPr>
                <w:rFonts w:ascii="Comic Sans MS" w:hAnsi="Comic Sans MS"/>
              </w:rPr>
            </w:pPr>
            <w:r>
              <w:rPr>
                <w:rFonts w:ascii="Comic Sans MS" w:hAnsi="Comic Sans MS"/>
              </w:rPr>
              <w:t>Végétation</w:t>
            </w:r>
          </w:p>
          <w:p w14:paraId="7B67E14C" w14:textId="77777777" w:rsidR="009C7F61" w:rsidRDefault="009C7F61" w:rsidP="009C7F61">
            <w:pPr>
              <w:jc w:val="center"/>
              <w:rPr>
                <w:rFonts w:ascii="Comic Sans MS" w:hAnsi="Comic Sans MS"/>
              </w:rPr>
            </w:pPr>
            <w:r>
              <w:rPr>
                <w:noProof/>
              </w:rPr>
              <w:drawing>
                <wp:inline distT="0" distB="0" distL="0" distR="0" wp14:anchorId="52F85FC7" wp14:editId="1D7F3D98">
                  <wp:extent cx="495300" cy="4953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p>
          <w:p w14:paraId="2EB9FEF3" w14:textId="77777777" w:rsidR="009C7F61" w:rsidRDefault="009C7F61" w:rsidP="009C7F61">
            <w:pPr>
              <w:spacing w:line="360" w:lineRule="auto"/>
              <w:jc w:val="center"/>
              <w:rPr>
                <w:rFonts w:ascii="Times New Roman" w:eastAsia="Times New Roman" w:hAnsi="Times New Roman"/>
                <w:color w:val="000000" w:themeColor="text1"/>
                <w:sz w:val="18"/>
                <w:szCs w:val="18"/>
              </w:rPr>
            </w:pPr>
          </w:p>
          <w:p w14:paraId="5B3B1C2A" w14:textId="1FB64677" w:rsidR="009C7F61" w:rsidRPr="009C7F61" w:rsidRDefault="009C7F61" w:rsidP="009C7F61">
            <w:pPr>
              <w:spacing w:line="360" w:lineRule="auto"/>
              <w:rPr>
                <w:rFonts w:ascii="Open Sans" w:hAnsi="Open Sans" w:cs="Open Sans"/>
                <w:color w:val="000000" w:themeColor="text1"/>
                <w:sz w:val="20"/>
              </w:rPr>
            </w:pPr>
            <w:r w:rsidRPr="009C7F61">
              <w:rPr>
                <w:rFonts w:ascii="Open Sans" w:eastAsia="Times New Roman" w:hAnsi="Open Sans" w:cs="Open Sans"/>
                <w:color w:val="000000" w:themeColor="text1"/>
                <w:sz w:val="20"/>
              </w:rPr>
              <w:t>Herbes, peu d’arbres et forêt boréale plus au nord</w:t>
            </w:r>
          </w:p>
          <w:p w14:paraId="6190F87D" w14:textId="77777777" w:rsidR="009C7F61" w:rsidRDefault="009C7F61" w:rsidP="009C7F61">
            <w:pPr>
              <w:spacing w:line="360" w:lineRule="auto"/>
              <w:rPr>
                <w:rFonts w:ascii="Berlin Sans FB" w:hAnsi="Berlin Sans FB"/>
              </w:rPr>
            </w:pPr>
          </w:p>
          <w:p w14:paraId="05B46555" w14:textId="4CB547D1" w:rsidR="009C7F61" w:rsidRDefault="009C7F61" w:rsidP="009C7F61">
            <w:pPr>
              <w:spacing w:line="360" w:lineRule="auto"/>
              <w:rPr>
                <w:rFonts w:ascii="Berlin Sans FB" w:hAnsi="Berlin Sans FB"/>
              </w:rPr>
            </w:pPr>
            <w:r>
              <w:rPr>
                <w:rFonts w:ascii="Berlin Sans FB" w:hAnsi="Berlin Sans FB"/>
              </w:rPr>
              <w:t>Est-ce un atout ou une contrainte ?  Pourquoi ?</w:t>
            </w:r>
          </w:p>
          <w:p w14:paraId="5A375A42" w14:textId="457C4D7B" w:rsidR="009C7F61" w:rsidRPr="0011400D" w:rsidRDefault="009C7F61" w:rsidP="009C7F61">
            <w:pPr>
              <w:spacing w:line="360" w:lineRule="auto"/>
              <w:jc w:val="center"/>
              <w:rPr>
                <w:rFonts w:ascii="Berlin Sans FB" w:hAnsi="Berlin Sans FB"/>
              </w:rPr>
            </w:pPr>
          </w:p>
        </w:tc>
        <w:tc>
          <w:tcPr>
            <w:tcW w:w="2790" w:type="dxa"/>
            <w:tcBorders>
              <w:left w:val="single" w:sz="4" w:space="0" w:color="auto"/>
            </w:tcBorders>
          </w:tcPr>
          <w:p w14:paraId="356AC411" w14:textId="77777777" w:rsidR="009C7F61" w:rsidRDefault="009C7F61" w:rsidP="009C7F61">
            <w:pPr>
              <w:jc w:val="center"/>
              <w:rPr>
                <w:rFonts w:ascii="Comic Sans MS" w:hAnsi="Comic Sans MS"/>
              </w:rPr>
            </w:pPr>
            <w:r>
              <w:rPr>
                <w:rFonts w:ascii="Comic Sans MS" w:hAnsi="Comic Sans MS"/>
              </w:rPr>
              <w:t>Ressources naturelles</w:t>
            </w:r>
          </w:p>
          <w:p w14:paraId="5BF07D77" w14:textId="77777777" w:rsidR="009C7F61" w:rsidRDefault="009C7F61" w:rsidP="009C7F61">
            <w:pPr>
              <w:jc w:val="center"/>
              <w:rPr>
                <w:rFonts w:ascii="Comic Sans MS" w:hAnsi="Comic Sans MS"/>
              </w:rPr>
            </w:pPr>
            <w:r>
              <w:rPr>
                <w:noProof/>
              </w:rPr>
              <w:drawing>
                <wp:anchor distT="0" distB="0" distL="114300" distR="114300" simplePos="0" relativeHeight="251675648" behindDoc="1" locked="0" layoutInCell="1" allowOverlap="1" wp14:anchorId="0770FFF9" wp14:editId="15189780">
                  <wp:simplePos x="0" y="0"/>
                  <wp:positionH relativeFrom="column">
                    <wp:posOffset>393065</wp:posOffset>
                  </wp:positionH>
                  <wp:positionV relativeFrom="paragraph">
                    <wp:posOffset>0</wp:posOffset>
                  </wp:positionV>
                  <wp:extent cx="533400" cy="409575"/>
                  <wp:effectExtent l="0" t="0" r="0" b="0"/>
                  <wp:wrapNone/>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A2E66" w14:textId="77777777" w:rsidR="009C7F61" w:rsidRDefault="009C7F61" w:rsidP="009C7F61">
            <w:pPr>
              <w:jc w:val="center"/>
              <w:rPr>
                <w:rFonts w:ascii="Berlin Sans FB" w:hAnsi="Berlin Sans FB"/>
              </w:rPr>
            </w:pPr>
          </w:p>
          <w:p w14:paraId="5854005E" w14:textId="77777777" w:rsidR="009C7F61" w:rsidRDefault="009C7F61" w:rsidP="009C7F61">
            <w:pPr>
              <w:spacing w:line="360" w:lineRule="auto"/>
              <w:rPr>
                <w:rFonts w:ascii="Times New Roman" w:eastAsia="Times New Roman" w:hAnsi="Times New Roman"/>
                <w:color w:val="000000" w:themeColor="text1"/>
                <w:sz w:val="18"/>
                <w:szCs w:val="18"/>
              </w:rPr>
            </w:pPr>
          </w:p>
          <w:p w14:paraId="05A2D5AD" w14:textId="3177B47D" w:rsidR="009C7F61" w:rsidRPr="009C7F61" w:rsidRDefault="009C7F61" w:rsidP="009C7F61">
            <w:pPr>
              <w:spacing w:line="360" w:lineRule="auto"/>
              <w:rPr>
                <w:rFonts w:ascii="Open Sans" w:hAnsi="Open Sans" w:cs="Open Sans"/>
                <w:color w:val="000000" w:themeColor="text1"/>
                <w:sz w:val="20"/>
              </w:rPr>
            </w:pPr>
            <w:r w:rsidRPr="009C7F61">
              <w:rPr>
                <w:rFonts w:ascii="Open Sans" w:eastAsia="Times New Roman" w:hAnsi="Open Sans" w:cs="Open Sans"/>
                <w:color w:val="000000" w:themeColor="text1"/>
                <w:sz w:val="20"/>
              </w:rPr>
              <w:t xml:space="preserve">Minerai (charbon, uranium et </w:t>
            </w:r>
            <w:proofErr w:type="gramStart"/>
            <w:r w:rsidRPr="009C7F61">
              <w:rPr>
                <w:rFonts w:ascii="Open Sans" w:eastAsia="Times New Roman" w:hAnsi="Open Sans" w:cs="Open Sans"/>
                <w:color w:val="000000" w:themeColor="text1"/>
                <w:sz w:val="20"/>
              </w:rPr>
              <w:t xml:space="preserve">cuivre)   </w:t>
            </w:r>
            <w:proofErr w:type="gramEnd"/>
            <w:r w:rsidRPr="009C7F61">
              <w:rPr>
                <w:rFonts w:ascii="Open Sans" w:eastAsia="Times New Roman" w:hAnsi="Open Sans" w:cs="Open Sans"/>
                <w:color w:val="000000" w:themeColor="text1"/>
                <w:sz w:val="20"/>
              </w:rPr>
              <w:t xml:space="preserve">                                  Gaz naturel et pétrole Terres fertiles au sud Grandes terres propices pour l’élevage du bétail</w:t>
            </w:r>
          </w:p>
          <w:p w14:paraId="19FC80E3" w14:textId="2540E41F" w:rsidR="009C7F61" w:rsidRPr="0011400D" w:rsidRDefault="009C7F61" w:rsidP="009C7F61">
            <w:pPr>
              <w:spacing w:line="360" w:lineRule="auto"/>
              <w:jc w:val="center"/>
              <w:rPr>
                <w:rFonts w:ascii="Berlin Sans FB" w:hAnsi="Berlin Sans FB"/>
              </w:rPr>
            </w:pPr>
          </w:p>
        </w:tc>
      </w:tr>
    </w:tbl>
    <w:p w14:paraId="417E8A67" w14:textId="2E9074D9" w:rsidR="009C7F61" w:rsidRDefault="009C7F61" w:rsidP="007440BA">
      <w:pPr>
        <w:rPr>
          <w:rFonts w:ascii="Comic Sans MS" w:hAnsi="Comic Sans MS"/>
        </w:rPr>
      </w:pPr>
    </w:p>
    <w:p w14:paraId="76DF8417" w14:textId="77DB6FB2" w:rsidR="009C7F61" w:rsidRDefault="009C7F61" w:rsidP="007440BA">
      <w:pPr>
        <w:rPr>
          <w:rFonts w:ascii="Comic Sans MS" w:hAnsi="Comic Sans MS"/>
        </w:rPr>
      </w:pPr>
    </w:p>
    <w:p w14:paraId="3858FDEB" w14:textId="4911FCC2" w:rsidR="009C7F61" w:rsidRDefault="009C7F61" w:rsidP="007440BA">
      <w:pPr>
        <w:rPr>
          <w:rFonts w:ascii="Comic Sans MS" w:hAnsi="Comic Sans MS"/>
        </w:rPr>
      </w:pPr>
    </w:p>
    <w:p w14:paraId="521A76E4" w14:textId="77777777" w:rsidR="009C7F61" w:rsidRDefault="009C7F61" w:rsidP="007440BA">
      <w:pPr>
        <w:rPr>
          <w:rFonts w:ascii="Comic Sans MS" w:hAnsi="Comic Sans MS"/>
        </w:rPr>
      </w:pPr>
    </w:p>
    <w:tbl>
      <w:tblPr>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1417"/>
        <w:gridCol w:w="5245"/>
        <w:gridCol w:w="6346"/>
      </w:tblGrid>
      <w:tr w:rsidR="007440BA" w14:paraId="6F4726B8" w14:textId="77777777" w:rsidTr="009C7F61">
        <w:trPr>
          <w:cantSplit/>
          <w:trHeight w:val="993"/>
        </w:trPr>
        <w:tc>
          <w:tcPr>
            <w:tcW w:w="2197" w:type="dxa"/>
            <w:vMerge w:val="restart"/>
            <w:tcBorders>
              <w:top w:val="single" w:sz="4" w:space="0" w:color="auto"/>
              <w:left w:val="single" w:sz="4" w:space="0" w:color="auto"/>
              <w:right w:val="single" w:sz="4" w:space="0" w:color="auto"/>
            </w:tcBorders>
            <w:vAlign w:val="center"/>
          </w:tcPr>
          <w:p w14:paraId="761635D0" w14:textId="77777777" w:rsidR="007440BA" w:rsidRDefault="00C06A1C" w:rsidP="000F5F3B">
            <w:pPr>
              <w:jc w:val="center"/>
              <w:rPr>
                <w:rFonts w:ascii="Comic Sans MS" w:hAnsi="Comic Sans MS"/>
              </w:rPr>
            </w:pPr>
            <w:r>
              <w:rPr>
                <w:noProof/>
              </w:rPr>
              <w:drawing>
                <wp:anchor distT="0" distB="0" distL="114300" distR="114300" simplePos="0" relativeHeight="251673600" behindDoc="0" locked="0" layoutInCell="1" allowOverlap="1" wp14:anchorId="2A19D8E1" wp14:editId="07777777">
                  <wp:simplePos x="0" y="0"/>
                  <wp:positionH relativeFrom="column">
                    <wp:posOffset>158750</wp:posOffset>
                  </wp:positionH>
                  <wp:positionV relativeFrom="paragraph">
                    <wp:posOffset>883285</wp:posOffset>
                  </wp:positionV>
                  <wp:extent cx="908050" cy="908050"/>
                  <wp:effectExtent l="0" t="0" r="0" b="0"/>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Borders>
              <w:top w:val="single" w:sz="4" w:space="0" w:color="auto"/>
              <w:left w:val="nil"/>
              <w:bottom w:val="single" w:sz="4" w:space="0" w:color="auto"/>
              <w:right w:val="nil"/>
            </w:tcBorders>
            <w:vAlign w:val="center"/>
          </w:tcPr>
          <w:p w14:paraId="3DEEC669" w14:textId="77777777" w:rsidR="007440BA" w:rsidRDefault="00C06A1C" w:rsidP="000F5F3B">
            <w:pPr>
              <w:jc w:val="center"/>
              <w:rPr>
                <w:rFonts w:ascii="Comic Sans MS" w:hAnsi="Comic Sans MS"/>
                <w:sz w:val="28"/>
              </w:rPr>
            </w:pPr>
            <w:r>
              <w:rPr>
                <w:rFonts w:ascii="Comic Sans MS" w:hAnsi="Comic Sans MS"/>
                <w:noProof/>
                <w:sz w:val="28"/>
              </w:rPr>
              <w:drawing>
                <wp:inline distT="0" distB="0" distL="0" distR="0" wp14:anchorId="2CA62389" wp14:editId="07777777">
                  <wp:extent cx="533400" cy="533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5245" w:type="dxa"/>
            <w:tcBorders>
              <w:top w:val="single" w:sz="4" w:space="0" w:color="auto"/>
              <w:left w:val="nil"/>
              <w:bottom w:val="single" w:sz="4" w:space="0" w:color="auto"/>
              <w:right w:val="nil"/>
            </w:tcBorders>
            <w:vAlign w:val="center"/>
          </w:tcPr>
          <w:p w14:paraId="141A10E5" w14:textId="77777777" w:rsidR="007440BA" w:rsidRDefault="007440BA" w:rsidP="000F5F3B">
            <w:pPr>
              <w:jc w:val="center"/>
              <w:rPr>
                <w:rFonts w:ascii="Comic Sans MS" w:hAnsi="Comic Sans MS"/>
                <w:sz w:val="28"/>
              </w:rPr>
            </w:pPr>
            <w:r>
              <w:rPr>
                <w:rFonts w:ascii="Comic Sans MS" w:hAnsi="Comic Sans MS"/>
                <w:sz w:val="28"/>
              </w:rPr>
              <w:t>Activités économiques :</w:t>
            </w:r>
          </w:p>
        </w:tc>
        <w:tc>
          <w:tcPr>
            <w:tcW w:w="6346" w:type="dxa"/>
            <w:tcBorders>
              <w:top w:val="single" w:sz="4" w:space="0" w:color="auto"/>
              <w:left w:val="nil"/>
              <w:bottom w:val="single" w:sz="4" w:space="0" w:color="auto"/>
              <w:right w:val="single" w:sz="4" w:space="0" w:color="auto"/>
            </w:tcBorders>
            <w:vAlign w:val="center"/>
          </w:tcPr>
          <w:p w14:paraId="3656B9AB" w14:textId="77777777" w:rsidR="007440BA" w:rsidRDefault="00C06A1C" w:rsidP="000F5F3B">
            <w:pPr>
              <w:jc w:val="center"/>
              <w:rPr>
                <w:rFonts w:ascii="Comic Sans MS" w:hAnsi="Comic Sans MS"/>
                <w:sz w:val="28"/>
              </w:rPr>
            </w:pPr>
            <w:r>
              <w:rPr>
                <w:rFonts w:ascii="Comic Sans MS" w:hAnsi="Comic Sans MS"/>
                <w:noProof/>
                <w:sz w:val="28"/>
              </w:rPr>
              <w:drawing>
                <wp:inline distT="0" distB="0" distL="0" distR="0" wp14:anchorId="54B2D80E" wp14:editId="07777777">
                  <wp:extent cx="457200" cy="4572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7440BA" w14:paraId="68DE81EF" w14:textId="77777777" w:rsidTr="009C7F61">
        <w:trPr>
          <w:cantSplit/>
          <w:trHeight w:val="5935"/>
        </w:trPr>
        <w:tc>
          <w:tcPr>
            <w:tcW w:w="2197" w:type="dxa"/>
            <w:vMerge/>
            <w:vAlign w:val="center"/>
          </w:tcPr>
          <w:p w14:paraId="45FB0818" w14:textId="77777777" w:rsidR="007440BA" w:rsidRDefault="007440BA" w:rsidP="000F5F3B">
            <w:pPr>
              <w:jc w:val="center"/>
              <w:rPr>
                <w:rFonts w:ascii="Comic Sans MS" w:hAnsi="Comic Sans MS"/>
              </w:rPr>
            </w:pPr>
          </w:p>
        </w:tc>
        <w:tc>
          <w:tcPr>
            <w:tcW w:w="13008" w:type="dxa"/>
            <w:gridSpan w:val="3"/>
            <w:tcBorders>
              <w:top w:val="single" w:sz="4" w:space="0" w:color="auto"/>
              <w:left w:val="nil"/>
              <w:bottom w:val="single" w:sz="4" w:space="0" w:color="auto"/>
              <w:right w:val="single" w:sz="4" w:space="0" w:color="auto"/>
            </w:tcBorders>
          </w:tcPr>
          <w:p w14:paraId="4E19759D" w14:textId="798A1CA3" w:rsidR="63E192C8" w:rsidRDefault="63E192C8" w:rsidP="63E192C8">
            <w:pPr>
              <w:spacing w:line="360" w:lineRule="auto"/>
              <w:rPr>
                <w:color w:val="000000" w:themeColor="text1"/>
                <w:szCs w:val="24"/>
              </w:rPr>
            </w:pPr>
            <w:r w:rsidRPr="63E192C8">
              <w:rPr>
                <w:rFonts w:ascii="Comic Sans MS" w:hAnsi="Comic Sans MS"/>
              </w:rPr>
              <w:t>Secteurs d’emploi ?</w:t>
            </w:r>
            <w:r w:rsidRPr="63E192C8">
              <w:rPr>
                <w:rFonts w:ascii="Times New Roman" w:eastAsia="Times New Roman" w:hAnsi="Times New Roman"/>
                <w:color w:val="000000" w:themeColor="text1"/>
                <w:szCs w:val="24"/>
              </w:rPr>
              <w:t xml:space="preserve"> Culture des céréales (blé, orge et avoine) Élevage du bétail (bœuf et bison) Abattoirs </w:t>
            </w:r>
            <w:proofErr w:type="gramStart"/>
            <w:r w:rsidRPr="63E192C8">
              <w:rPr>
                <w:rFonts w:ascii="Times New Roman" w:eastAsia="Times New Roman" w:hAnsi="Times New Roman"/>
                <w:color w:val="000000" w:themeColor="text1"/>
                <w:szCs w:val="24"/>
              </w:rPr>
              <w:t>Tannerie  Moulin</w:t>
            </w:r>
            <w:proofErr w:type="gramEnd"/>
            <w:r w:rsidRPr="63E192C8">
              <w:rPr>
                <w:rFonts w:ascii="Times New Roman" w:eastAsia="Times New Roman" w:hAnsi="Times New Roman"/>
                <w:color w:val="000000" w:themeColor="text1"/>
                <w:szCs w:val="24"/>
              </w:rPr>
              <w:t xml:space="preserve">  à farine</w:t>
            </w:r>
          </w:p>
          <w:p w14:paraId="04045A4D" w14:textId="7F2B09C2" w:rsidR="63E192C8" w:rsidRDefault="63E192C8" w:rsidP="63E192C8">
            <w:pPr>
              <w:pStyle w:val="Paragraphedeliste"/>
              <w:numPr>
                <w:ilvl w:val="0"/>
                <w:numId w:val="5"/>
              </w:numPr>
              <w:spacing w:line="240" w:lineRule="exact"/>
              <w:rPr>
                <w:rFonts w:ascii="Trebuchet MS" w:eastAsia="Trebuchet MS" w:hAnsi="Trebuchet MS" w:cs="Trebuchet MS"/>
                <w:b/>
                <w:bCs/>
                <w:color w:val="000000" w:themeColor="text1"/>
                <w:sz w:val="20"/>
              </w:rPr>
            </w:pPr>
            <w:r w:rsidRPr="63E192C8">
              <w:rPr>
                <w:rFonts w:ascii="Trebuchet MS" w:eastAsia="Trebuchet MS" w:hAnsi="Trebuchet MS" w:cs="Trebuchet MS"/>
                <w:b/>
                <w:bCs/>
                <w:color w:val="000000" w:themeColor="text1"/>
                <w:sz w:val="20"/>
                <w:u w:val="single"/>
                <w:lang w:val="fr-CA"/>
              </w:rPr>
              <w:t xml:space="preserve">La culture du blé </w:t>
            </w:r>
            <w:r w:rsidRPr="63E192C8">
              <w:rPr>
                <w:rFonts w:ascii="Trebuchet MS" w:eastAsia="Trebuchet MS" w:hAnsi="Trebuchet MS" w:cs="Trebuchet MS"/>
                <w:color w:val="000000" w:themeColor="text1"/>
                <w:sz w:val="20"/>
                <w:lang w:val="fr-CA"/>
              </w:rPr>
              <w:t xml:space="preserve">est très importante - région surnommée le grenier à blé du Canada parce qu’elle fournit le Canada en blé et qu’elle en exporte aussi beaucoup à l’extérieur du pays.  </w:t>
            </w:r>
          </w:p>
          <w:p w14:paraId="20724DFA" w14:textId="78D194C9" w:rsidR="63E192C8" w:rsidRDefault="63E192C8" w:rsidP="63E192C8">
            <w:pPr>
              <w:pStyle w:val="Paragraphedeliste"/>
              <w:numPr>
                <w:ilvl w:val="0"/>
                <w:numId w:val="5"/>
              </w:numPr>
              <w:spacing w:line="240" w:lineRule="exact"/>
              <w:rPr>
                <w:b/>
                <w:bCs/>
                <w:color w:val="000000" w:themeColor="text1"/>
                <w:sz w:val="20"/>
              </w:rPr>
            </w:pPr>
            <w:r w:rsidRPr="63E192C8">
              <w:rPr>
                <w:rFonts w:ascii="Trebuchet MS" w:eastAsia="Trebuchet MS" w:hAnsi="Trebuchet MS" w:cs="Trebuchet MS"/>
                <w:color w:val="000000" w:themeColor="text1"/>
                <w:sz w:val="20"/>
                <w:lang w:val="fr-CA"/>
              </w:rPr>
              <w:t xml:space="preserve">Son climat et ses plaines en font un territoire propice à la culture des céréales. </w:t>
            </w:r>
          </w:p>
          <w:p w14:paraId="3D4AD081" w14:textId="129F8D02" w:rsidR="63E192C8" w:rsidRDefault="63E192C8" w:rsidP="63E192C8">
            <w:pPr>
              <w:pStyle w:val="Paragraphedeliste"/>
              <w:numPr>
                <w:ilvl w:val="0"/>
                <w:numId w:val="5"/>
              </w:numPr>
              <w:spacing w:line="240" w:lineRule="exact"/>
              <w:rPr>
                <w:b/>
                <w:bCs/>
                <w:color w:val="000000" w:themeColor="text1"/>
                <w:sz w:val="20"/>
              </w:rPr>
            </w:pPr>
            <w:r w:rsidRPr="63E192C8">
              <w:rPr>
                <w:rFonts w:ascii="Trebuchet MS" w:eastAsia="Trebuchet MS" w:hAnsi="Trebuchet MS" w:cs="Trebuchet MS"/>
                <w:color w:val="000000" w:themeColor="text1"/>
                <w:sz w:val="20"/>
                <w:lang w:val="fr-CA"/>
              </w:rPr>
              <w:t xml:space="preserve">Un autre commerce important pour les Prairies </w:t>
            </w:r>
            <w:r w:rsidRPr="63E192C8">
              <w:rPr>
                <w:rFonts w:ascii="Trebuchet MS" w:eastAsia="Trebuchet MS" w:hAnsi="Trebuchet MS" w:cs="Trebuchet MS"/>
                <w:b/>
                <w:bCs/>
                <w:color w:val="000000" w:themeColor="text1"/>
                <w:sz w:val="20"/>
                <w:u w:val="single"/>
                <w:lang w:val="fr-CA"/>
              </w:rPr>
              <w:t xml:space="preserve">est l’élevage de bœuf. </w:t>
            </w:r>
            <w:r w:rsidRPr="63E192C8">
              <w:rPr>
                <w:rFonts w:ascii="Trebuchet MS" w:eastAsia="Trebuchet MS" w:hAnsi="Trebuchet MS" w:cs="Trebuchet MS"/>
                <w:color w:val="000000" w:themeColor="text1"/>
                <w:sz w:val="20"/>
                <w:lang w:val="fr-CA"/>
              </w:rPr>
              <w:t>Ce produit aussi est distribué à travers le pays.  L’élevage se pratique surtout en Alberta puisque le relief est moins favorable à la culture.</w:t>
            </w:r>
          </w:p>
          <w:p w14:paraId="5EB020D5" w14:textId="2E5FDE1C" w:rsidR="63E192C8" w:rsidRDefault="63E192C8" w:rsidP="63E192C8">
            <w:pPr>
              <w:spacing w:line="240" w:lineRule="exact"/>
              <w:rPr>
                <w:szCs w:val="24"/>
              </w:rPr>
            </w:pPr>
          </w:p>
          <w:p w14:paraId="53965159" w14:textId="7A3DF1C5" w:rsidR="63E192C8" w:rsidRPr="009C7F61" w:rsidRDefault="63E192C8" w:rsidP="63E192C8">
            <w:pPr>
              <w:pStyle w:val="Paragraphedeliste"/>
              <w:numPr>
                <w:ilvl w:val="0"/>
                <w:numId w:val="5"/>
              </w:numPr>
              <w:spacing w:line="240" w:lineRule="exact"/>
              <w:rPr>
                <w:rFonts w:ascii="Trebuchet MS" w:eastAsia="Trebuchet MS" w:hAnsi="Trebuchet MS" w:cs="Trebuchet MS"/>
                <w:color w:val="000000" w:themeColor="text1"/>
                <w:sz w:val="20"/>
                <w:lang w:val="fr-CA"/>
              </w:rPr>
            </w:pPr>
            <w:r w:rsidRPr="63E192C8">
              <w:rPr>
                <w:rFonts w:ascii="Trebuchet MS" w:eastAsia="Trebuchet MS" w:hAnsi="Trebuchet MS" w:cs="Trebuchet MS"/>
                <w:color w:val="000000" w:themeColor="text1"/>
                <w:sz w:val="20"/>
                <w:lang w:val="fr-CA"/>
              </w:rPr>
              <w:t>L’agriculture des Prairies, pratiquée dans une région semi-aride recevant peu de pluie, est différente de celle des provinces de l’Est. On préconise un labour léger pour garder l’humidité des sols, puisqu’ils ne reçoivent pas beaucoup d’eau, ainsi que la jachère, c’est-à-dire qu’une partie des terres est cultivée et l’autre partie est laissée en repos pour qu’elle se régénère.</w:t>
            </w:r>
          </w:p>
          <w:p w14:paraId="7639C691" w14:textId="73B647CA" w:rsidR="63E192C8" w:rsidRDefault="63E192C8" w:rsidP="63E192C8">
            <w:pPr>
              <w:spacing w:line="240" w:lineRule="exact"/>
              <w:rPr>
                <w:szCs w:val="24"/>
              </w:rPr>
            </w:pPr>
            <w:r w:rsidRPr="63E192C8">
              <w:rPr>
                <w:rFonts w:ascii="Comic Sans MS" w:hAnsi="Comic Sans MS"/>
              </w:rPr>
              <w:t xml:space="preserve"> </w:t>
            </w:r>
          </w:p>
          <w:p w14:paraId="38B281C1" w14:textId="5DCE4D3A" w:rsidR="63E192C8" w:rsidRPr="009C7F61" w:rsidRDefault="63E192C8" w:rsidP="63E192C8">
            <w:pPr>
              <w:spacing w:line="240" w:lineRule="exact"/>
              <w:rPr>
                <w:color w:val="131313"/>
                <w:sz w:val="20"/>
              </w:rPr>
            </w:pPr>
            <w:r w:rsidRPr="009C7F61">
              <w:rPr>
                <w:rFonts w:ascii="Open Sans" w:eastAsia="Open Sans" w:hAnsi="Open Sans" w:cs="Open Sans"/>
                <w:color w:val="131313"/>
                <w:sz w:val="20"/>
              </w:rPr>
              <w:t xml:space="preserve">Les Prairies sont moins industrialisées que le Québec et l’Ontario. Ces deux provinces fournissent en effet beaucoup de biens de </w:t>
            </w:r>
            <w:r w:rsidRPr="009C7F61">
              <w:rPr>
                <w:rFonts w:ascii="Open Sans" w:eastAsia="Open Sans" w:hAnsi="Open Sans" w:cs="Open Sans"/>
                <w:b/>
                <w:bCs/>
                <w:color w:val="F2184A"/>
                <w:sz w:val="20"/>
                <w:u w:val="single"/>
              </w:rPr>
              <w:t>consommation</w:t>
            </w:r>
            <w:r w:rsidRPr="009C7F61">
              <w:rPr>
                <w:rFonts w:ascii="Open Sans" w:eastAsia="Open Sans" w:hAnsi="Open Sans" w:cs="Open Sans"/>
                <w:color w:val="131313"/>
                <w:sz w:val="20"/>
              </w:rPr>
              <w:t xml:space="preserve"> aux colons des Prairies, grâce au réseau de chemins de fer. Winnipeg est le centre manufacturier le plus important des Prairies. L’industrie ferroviaire y emploie beaucoup de travailleurs.</w:t>
            </w:r>
          </w:p>
          <w:p w14:paraId="1D091EC1" w14:textId="77777777" w:rsidR="009C7F61" w:rsidRDefault="009C7F61" w:rsidP="63E192C8">
            <w:pPr>
              <w:spacing w:line="360" w:lineRule="auto"/>
              <w:rPr>
                <w:rFonts w:ascii="Comic Sans MS" w:hAnsi="Comic Sans MS"/>
                <w:sz w:val="20"/>
              </w:rPr>
            </w:pPr>
          </w:p>
          <w:p w14:paraId="0CED8C05" w14:textId="640132DC" w:rsidR="63E192C8" w:rsidRPr="009C7F61" w:rsidRDefault="63E192C8" w:rsidP="63E192C8">
            <w:pPr>
              <w:spacing w:line="360" w:lineRule="auto"/>
              <w:rPr>
                <w:sz w:val="20"/>
              </w:rPr>
            </w:pPr>
            <w:r w:rsidRPr="009C7F61">
              <w:rPr>
                <w:rFonts w:ascii="Comic Sans MS" w:hAnsi="Comic Sans MS"/>
                <w:sz w:val="20"/>
              </w:rPr>
              <w:t xml:space="preserve">Quels </w:t>
            </w:r>
            <w:proofErr w:type="gramStart"/>
            <w:r w:rsidRPr="009C7F61">
              <w:rPr>
                <w:rFonts w:ascii="Comic Sans MS" w:hAnsi="Comic Sans MS"/>
                <w:sz w:val="20"/>
              </w:rPr>
              <w:t>commerces?</w:t>
            </w:r>
            <w:proofErr w:type="gramEnd"/>
            <w:r w:rsidRPr="009C7F61">
              <w:rPr>
                <w:rFonts w:ascii="Comic Sans MS" w:hAnsi="Comic Sans MS"/>
                <w:sz w:val="20"/>
              </w:rPr>
              <w:t xml:space="preserve">  Culture du blé, élevage du bœuf </w:t>
            </w:r>
            <w:r w:rsidRPr="009C7F61">
              <w:rPr>
                <w:rFonts w:ascii="Trebuchet MS" w:eastAsia="Trebuchet MS" w:hAnsi="Trebuchet MS" w:cs="Trebuchet MS"/>
                <w:sz w:val="20"/>
                <w:lang w:val="fr-CA"/>
              </w:rPr>
              <w:t>chemins de fer, l’industrie du vêtement, dans les métiers de la construction ou dans l’industrie métallurgique</w:t>
            </w:r>
          </w:p>
          <w:p w14:paraId="2D334E31" w14:textId="77777777" w:rsidR="009C7F61" w:rsidRDefault="009C7F61" w:rsidP="63E192C8">
            <w:pPr>
              <w:spacing w:line="360" w:lineRule="auto"/>
              <w:rPr>
                <w:rFonts w:ascii="Comic Sans MS" w:hAnsi="Comic Sans MS"/>
                <w:sz w:val="20"/>
              </w:rPr>
            </w:pPr>
          </w:p>
          <w:p w14:paraId="049F31CB" w14:textId="18C69345" w:rsidR="007440BA" w:rsidRPr="009C7F61" w:rsidRDefault="63E192C8" w:rsidP="009C7F61">
            <w:pPr>
              <w:spacing w:line="360" w:lineRule="auto"/>
              <w:rPr>
                <w:color w:val="000000" w:themeColor="text1"/>
                <w:sz w:val="18"/>
                <w:szCs w:val="18"/>
              </w:rPr>
            </w:pPr>
            <w:r w:rsidRPr="009C7F61">
              <w:rPr>
                <w:rFonts w:ascii="Comic Sans MS" w:hAnsi="Comic Sans MS"/>
                <w:sz w:val="20"/>
              </w:rPr>
              <w:t xml:space="preserve">Ressources </w:t>
            </w:r>
            <w:proofErr w:type="gramStart"/>
            <w:r w:rsidRPr="009C7F61">
              <w:rPr>
                <w:rFonts w:ascii="Comic Sans MS" w:hAnsi="Comic Sans MS"/>
                <w:sz w:val="20"/>
              </w:rPr>
              <w:t>exploitées?</w:t>
            </w:r>
            <w:proofErr w:type="gramEnd"/>
            <w:r w:rsidRPr="009C7F61">
              <w:rPr>
                <w:rFonts w:ascii="Comic Sans MS" w:hAnsi="Comic Sans MS"/>
                <w:sz w:val="20"/>
              </w:rPr>
              <w:t xml:space="preserve"> </w:t>
            </w:r>
            <w:r w:rsidRPr="009C7F61">
              <w:rPr>
                <w:rFonts w:ascii="Times New Roman" w:eastAsia="Times New Roman" w:hAnsi="Times New Roman"/>
                <w:sz w:val="20"/>
              </w:rPr>
              <w:t xml:space="preserve">Minerai (charbon, uranium et cuivre) Gaz naturel </w:t>
            </w:r>
            <w:r w:rsidRPr="009C7F61">
              <w:rPr>
                <w:rFonts w:ascii="Times New Roman" w:eastAsia="Times New Roman" w:hAnsi="Times New Roman"/>
                <w:color w:val="000000" w:themeColor="text1"/>
                <w:sz w:val="20"/>
              </w:rPr>
              <w:t>et pétrole Terres fertiles au sud Grandes terres propices pour l’élevage du bétail</w:t>
            </w:r>
          </w:p>
        </w:tc>
      </w:tr>
    </w:tbl>
    <w:p w14:paraId="53128261" w14:textId="57BA1E06" w:rsidR="00866933" w:rsidRDefault="00866933" w:rsidP="007440BA">
      <w:pPr>
        <w:rPr>
          <w:rFonts w:ascii="Comic Sans MS" w:hAnsi="Comic Sans MS"/>
        </w:rPr>
      </w:pPr>
    </w:p>
    <w:p w14:paraId="1A1EA160" w14:textId="2421A782" w:rsidR="009C7F61" w:rsidRDefault="009C7F61" w:rsidP="007440BA">
      <w:pPr>
        <w:rPr>
          <w:rFonts w:ascii="Comic Sans MS" w:hAnsi="Comic Sans MS"/>
        </w:rPr>
      </w:pPr>
    </w:p>
    <w:p w14:paraId="3A23F294" w14:textId="101DF521" w:rsidR="009C7F61" w:rsidRDefault="009C7F61" w:rsidP="007440BA">
      <w:pPr>
        <w:rPr>
          <w:rFonts w:ascii="Comic Sans MS" w:hAnsi="Comic Sans MS"/>
        </w:rPr>
      </w:pPr>
    </w:p>
    <w:p w14:paraId="6851B2E6" w14:textId="21491F70" w:rsidR="009C7F61" w:rsidRDefault="009C7F61" w:rsidP="007440BA">
      <w:pPr>
        <w:rPr>
          <w:rFonts w:ascii="Comic Sans MS" w:hAnsi="Comic Sans MS"/>
        </w:rPr>
      </w:pPr>
    </w:p>
    <w:p w14:paraId="0D47C529" w14:textId="15637596" w:rsidR="009C7F61" w:rsidRDefault="009C7F61" w:rsidP="007440BA">
      <w:pPr>
        <w:rPr>
          <w:rFonts w:ascii="Comic Sans MS" w:hAnsi="Comic Sans MS"/>
        </w:rPr>
      </w:pPr>
    </w:p>
    <w:p w14:paraId="23A2BE1B" w14:textId="3563D7A5" w:rsidR="009C7F61" w:rsidRDefault="009C7F61" w:rsidP="007440BA">
      <w:pPr>
        <w:rPr>
          <w:rFonts w:ascii="Comic Sans MS" w:hAnsi="Comic Sans MS"/>
        </w:rPr>
      </w:pPr>
    </w:p>
    <w:p w14:paraId="52549381" w14:textId="11ABAF68" w:rsidR="009C7F61" w:rsidRDefault="009C7F61" w:rsidP="007440BA">
      <w:pPr>
        <w:rPr>
          <w:rFonts w:ascii="Comic Sans MS" w:hAnsi="Comic Sans MS"/>
        </w:rPr>
      </w:pPr>
    </w:p>
    <w:p w14:paraId="0274DFB5" w14:textId="58B6DBB3" w:rsidR="009C7F61" w:rsidRDefault="009C7F61" w:rsidP="007440BA">
      <w:pPr>
        <w:rPr>
          <w:rFonts w:ascii="Comic Sans MS" w:hAnsi="Comic Sans MS"/>
        </w:rPr>
      </w:pPr>
    </w:p>
    <w:p w14:paraId="7A173DAA" w14:textId="77777777" w:rsidR="009C7F61" w:rsidRDefault="009C7F61" w:rsidP="007440BA">
      <w:pPr>
        <w:rPr>
          <w:rFonts w:ascii="Comic Sans MS" w:hAnsi="Comic Sans MS"/>
        </w:rPr>
      </w:pPr>
    </w:p>
    <w:tbl>
      <w:tblPr>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2693"/>
        <w:gridCol w:w="2693"/>
        <w:gridCol w:w="7622"/>
      </w:tblGrid>
      <w:tr w:rsidR="007440BA" w14:paraId="43430C01" w14:textId="77777777" w:rsidTr="009C7F61">
        <w:trPr>
          <w:cantSplit/>
          <w:trHeight w:val="1030"/>
        </w:trPr>
        <w:tc>
          <w:tcPr>
            <w:tcW w:w="2197" w:type="dxa"/>
            <w:vMerge w:val="restart"/>
            <w:tcBorders>
              <w:top w:val="single" w:sz="4" w:space="0" w:color="auto"/>
              <w:left w:val="single" w:sz="4" w:space="0" w:color="auto"/>
              <w:right w:val="single" w:sz="4" w:space="0" w:color="auto"/>
            </w:tcBorders>
            <w:vAlign w:val="center"/>
          </w:tcPr>
          <w:p w14:paraId="62486C05" w14:textId="77777777" w:rsidR="007440BA" w:rsidRDefault="00C06A1C" w:rsidP="000F5F3B">
            <w:pPr>
              <w:jc w:val="center"/>
              <w:rPr>
                <w:rFonts w:ascii="Comic Sans MS" w:hAnsi="Comic Sans MS"/>
              </w:rPr>
            </w:pPr>
            <w:r>
              <w:rPr>
                <w:rFonts w:ascii="Comic Sans MS" w:hAnsi="Comic Sans MS"/>
                <w:noProof/>
              </w:rPr>
              <w:lastRenderedPageBreak/>
              <w:drawing>
                <wp:inline distT="0" distB="0" distL="0" distR="0" wp14:anchorId="7CA21EF5" wp14:editId="07777777">
                  <wp:extent cx="1076325" cy="10763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2693" w:type="dxa"/>
            <w:tcBorders>
              <w:top w:val="single" w:sz="4" w:space="0" w:color="auto"/>
              <w:left w:val="nil"/>
              <w:bottom w:val="single" w:sz="4" w:space="0" w:color="auto"/>
              <w:right w:val="nil"/>
            </w:tcBorders>
            <w:vAlign w:val="center"/>
          </w:tcPr>
          <w:p w14:paraId="4101652C" w14:textId="77777777" w:rsidR="007440BA" w:rsidRDefault="00C06A1C" w:rsidP="009C7F61">
            <w:pPr>
              <w:rPr>
                <w:rFonts w:ascii="Comic Sans MS" w:hAnsi="Comic Sans MS"/>
                <w:sz w:val="28"/>
              </w:rPr>
            </w:pPr>
            <w:r>
              <w:rPr>
                <w:rFonts w:ascii="Comic Sans MS" w:hAnsi="Comic Sans MS"/>
                <w:noProof/>
                <w:sz w:val="28"/>
              </w:rPr>
              <w:drawing>
                <wp:inline distT="0" distB="0" distL="0" distR="0" wp14:anchorId="76B5E444" wp14:editId="07777777">
                  <wp:extent cx="466725" cy="5334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533400"/>
                          </a:xfrm>
                          <a:prstGeom prst="rect">
                            <a:avLst/>
                          </a:prstGeom>
                          <a:noFill/>
                          <a:ln>
                            <a:noFill/>
                          </a:ln>
                        </pic:spPr>
                      </pic:pic>
                    </a:graphicData>
                  </a:graphic>
                </wp:inline>
              </w:drawing>
            </w:r>
          </w:p>
        </w:tc>
        <w:tc>
          <w:tcPr>
            <w:tcW w:w="2693" w:type="dxa"/>
            <w:tcBorders>
              <w:top w:val="single" w:sz="4" w:space="0" w:color="auto"/>
              <w:left w:val="nil"/>
              <w:bottom w:val="single" w:sz="4" w:space="0" w:color="auto"/>
              <w:right w:val="nil"/>
            </w:tcBorders>
            <w:vAlign w:val="center"/>
          </w:tcPr>
          <w:p w14:paraId="1F854A76" w14:textId="77777777" w:rsidR="007440BA" w:rsidRDefault="007440BA" w:rsidP="000F5F3B">
            <w:pPr>
              <w:jc w:val="center"/>
              <w:rPr>
                <w:rFonts w:ascii="Comic Sans MS" w:hAnsi="Comic Sans MS"/>
                <w:sz w:val="28"/>
              </w:rPr>
            </w:pPr>
            <w:r>
              <w:rPr>
                <w:rFonts w:ascii="Comic Sans MS" w:hAnsi="Comic Sans MS"/>
                <w:sz w:val="28"/>
              </w:rPr>
              <w:t>Population :</w:t>
            </w:r>
          </w:p>
        </w:tc>
        <w:tc>
          <w:tcPr>
            <w:tcW w:w="7622" w:type="dxa"/>
            <w:tcBorders>
              <w:top w:val="single" w:sz="4" w:space="0" w:color="auto"/>
              <w:left w:val="nil"/>
              <w:bottom w:val="single" w:sz="4" w:space="0" w:color="auto"/>
              <w:right w:val="single" w:sz="4" w:space="0" w:color="auto"/>
            </w:tcBorders>
            <w:vAlign w:val="center"/>
          </w:tcPr>
          <w:p w14:paraId="39B6B1D1" w14:textId="77777777" w:rsidR="007440BA" w:rsidRDefault="00C06A1C" w:rsidP="000F5F3B">
            <w:pPr>
              <w:jc w:val="center"/>
              <w:rPr>
                <w:rFonts w:ascii="Comic Sans MS" w:hAnsi="Comic Sans MS"/>
                <w:sz w:val="28"/>
              </w:rPr>
            </w:pPr>
            <w:r>
              <w:rPr>
                <w:rFonts w:ascii="Comic Sans MS" w:hAnsi="Comic Sans MS"/>
                <w:noProof/>
                <w:sz w:val="28"/>
              </w:rPr>
              <w:drawing>
                <wp:inline distT="0" distB="0" distL="0" distR="0" wp14:anchorId="646DCAB5" wp14:editId="07777777">
                  <wp:extent cx="542925" cy="5429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007440BA">
              <w:rPr>
                <w:rFonts w:ascii="Comic Sans MS" w:hAnsi="Comic Sans MS"/>
                <w:sz w:val="28"/>
              </w:rPr>
              <w:t xml:space="preserve">    </w:t>
            </w:r>
            <w:r>
              <w:rPr>
                <w:rFonts w:ascii="Comic Sans MS" w:hAnsi="Comic Sans MS"/>
                <w:noProof/>
                <w:sz w:val="28"/>
              </w:rPr>
              <w:drawing>
                <wp:inline distT="0" distB="0" distL="0" distR="0" wp14:anchorId="04FA09CD" wp14:editId="07777777">
                  <wp:extent cx="542925" cy="54292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r>
      <w:tr w:rsidR="007440BA" w14:paraId="7A39B06F" w14:textId="77777777" w:rsidTr="009C7F61">
        <w:trPr>
          <w:cantSplit/>
          <w:trHeight w:val="1030"/>
        </w:trPr>
        <w:tc>
          <w:tcPr>
            <w:tcW w:w="2197" w:type="dxa"/>
            <w:vMerge/>
            <w:vAlign w:val="center"/>
          </w:tcPr>
          <w:p w14:paraId="4B99056E" w14:textId="77777777" w:rsidR="007440BA" w:rsidRDefault="007440BA" w:rsidP="000F5F3B">
            <w:pPr>
              <w:jc w:val="center"/>
              <w:rPr>
                <w:rFonts w:ascii="Comic Sans MS" w:hAnsi="Comic Sans MS"/>
              </w:rPr>
            </w:pPr>
          </w:p>
        </w:tc>
        <w:tc>
          <w:tcPr>
            <w:tcW w:w="13008" w:type="dxa"/>
            <w:gridSpan w:val="3"/>
            <w:tcBorders>
              <w:top w:val="single" w:sz="4" w:space="0" w:color="auto"/>
              <w:left w:val="nil"/>
              <w:bottom w:val="single" w:sz="4" w:space="0" w:color="auto"/>
              <w:right w:val="single" w:sz="4" w:space="0" w:color="auto"/>
            </w:tcBorders>
            <w:vAlign w:val="center"/>
          </w:tcPr>
          <w:p w14:paraId="6E3C6E15" w14:textId="42098885" w:rsidR="63E192C8" w:rsidRPr="009C7F61" w:rsidRDefault="63E192C8" w:rsidP="63E192C8">
            <w:pPr>
              <w:spacing w:line="360" w:lineRule="auto"/>
              <w:rPr>
                <w:color w:val="000000" w:themeColor="text1"/>
                <w:sz w:val="20"/>
              </w:rPr>
            </w:pPr>
            <w:proofErr w:type="gramStart"/>
            <w:r w:rsidRPr="009C7F61">
              <w:rPr>
                <w:rFonts w:ascii="Comic Sans MS" w:hAnsi="Comic Sans MS"/>
                <w:sz w:val="20"/>
              </w:rPr>
              <w:t>Combien?</w:t>
            </w:r>
            <w:proofErr w:type="gramEnd"/>
            <w:r w:rsidRPr="009C7F61">
              <w:rPr>
                <w:rFonts w:ascii="Comic Sans MS" w:hAnsi="Comic Sans MS"/>
                <w:sz w:val="20"/>
              </w:rPr>
              <w:t xml:space="preserve"> </w:t>
            </w:r>
            <w:r w:rsidRPr="009C7F61">
              <w:rPr>
                <w:rFonts w:ascii="Times New Roman" w:eastAsia="Times New Roman" w:hAnsi="Times New Roman"/>
                <w:color w:val="000000" w:themeColor="text1"/>
                <w:sz w:val="20"/>
              </w:rPr>
              <w:t>environ 800 000 habitants</w:t>
            </w:r>
          </w:p>
          <w:p w14:paraId="23ACA6E4" w14:textId="03BF5FB9" w:rsidR="007440BA" w:rsidRPr="009C7F61" w:rsidRDefault="63E192C8" w:rsidP="63E192C8">
            <w:pPr>
              <w:spacing w:line="360" w:lineRule="auto"/>
              <w:rPr>
                <w:rFonts w:ascii="Comic Sans MS" w:hAnsi="Comic Sans MS"/>
                <w:sz w:val="20"/>
              </w:rPr>
            </w:pPr>
            <w:proofErr w:type="gramStart"/>
            <w:r w:rsidRPr="009C7F61">
              <w:rPr>
                <w:rFonts w:ascii="Comic Sans MS" w:hAnsi="Comic Sans MS"/>
                <w:sz w:val="20"/>
              </w:rPr>
              <w:t>Où?</w:t>
            </w:r>
            <w:proofErr w:type="gramEnd"/>
            <w:r w:rsidRPr="009C7F61">
              <w:rPr>
                <w:rFonts w:ascii="Comic Sans MS" w:hAnsi="Comic Sans MS"/>
                <w:sz w:val="20"/>
              </w:rPr>
              <w:t xml:space="preserve"> (</w:t>
            </w:r>
            <w:proofErr w:type="gramStart"/>
            <w:r w:rsidRPr="009C7F61">
              <w:rPr>
                <w:rFonts w:ascii="Comic Sans MS" w:hAnsi="Comic Sans MS"/>
                <w:sz w:val="20"/>
              </w:rPr>
              <w:t>lieu</w:t>
            </w:r>
            <w:proofErr w:type="gramEnd"/>
            <w:r w:rsidRPr="009C7F61">
              <w:rPr>
                <w:rFonts w:ascii="Comic Sans MS" w:hAnsi="Comic Sans MS"/>
                <w:sz w:val="20"/>
              </w:rPr>
              <w:t xml:space="preserve">) </w:t>
            </w:r>
            <w:r w:rsidRPr="009C7F61">
              <w:rPr>
                <w:rFonts w:ascii="Times New Roman" w:eastAsia="Times New Roman" w:hAnsi="Times New Roman"/>
                <w:color w:val="000000" w:themeColor="text1"/>
                <w:sz w:val="20"/>
              </w:rPr>
              <w:t>Winnipeg</w:t>
            </w:r>
            <w:r w:rsidRPr="009C7F61">
              <w:rPr>
                <w:rFonts w:ascii="Comic Sans MS" w:hAnsi="Comic Sans MS"/>
                <w:sz w:val="20"/>
              </w:rPr>
              <w:t xml:space="preserve"> </w:t>
            </w:r>
          </w:p>
          <w:p w14:paraId="07D022B8" w14:textId="65020C15" w:rsidR="007440BA" w:rsidRPr="009C7F61" w:rsidRDefault="63E192C8" w:rsidP="63E192C8">
            <w:pPr>
              <w:spacing w:line="360" w:lineRule="auto"/>
              <w:rPr>
                <w:rFonts w:ascii="Berlin Sans FB" w:hAnsi="Berlin Sans FB"/>
                <w:sz w:val="20"/>
              </w:rPr>
            </w:pPr>
            <w:proofErr w:type="gramStart"/>
            <w:r w:rsidRPr="009C7F61">
              <w:rPr>
                <w:rFonts w:ascii="Comic Sans MS" w:hAnsi="Comic Sans MS"/>
                <w:sz w:val="20"/>
              </w:rPr>
              <w:t>Répartition?</w:t>
            </w:r>
            <w:proofErr w:type="gramEnd"/>
            <w:r w:rsidRPr="009C7F61">
              <w:rPr>
                <w:rFonts w:ascii="Times New Roman" w:eastAsia="Times New Roman" w:hAnsi="Times New Roman"/>
                <w:color w:val="000000" w:themeColor="text1"/>
                <w:sz w:val="20"/>
              </w:rPr>
              <w:t xml:space="preserve"> majorité vivent en milieu rural (campagne)</w:t>
            </w:r>
            <w:r w:rsidRPr="009C7F61">
              <w:rPr>
                <w:rFonts w:ascii="Comic Sans MS" w:hAnsi="Comic Sans MS"/>
                <w:sz w:val="20"/>
              </w:rPr>
              <w:t>_</w:t>
            </w:r>
          </w:p>
          <w:p w14:paraId="4E2F99BD" w14:textId="60238D8D" w:rsidR="007440BA" w:rsidRPr="009C7F61" w:rsidRDefault="63E192C8" w:rsidP="63E192C8">
            <w:pPr>
              <w:spacing w:line="360" w:lineRule="auto"/>
              <w:rPr>
                <w:rFonts w:ascii="Times New Roman" w:eastAsia="Times New Roman" w:hAnsi="Times New Roman"/>
                <w:color w:val="000000" w:themeColor="text1"/>
                <w:sz w:val="20"/>
              </w:rPr>
            </w:pPr>
            <w:proofErr w:type="gramStart"/>
            <w:r w:rsidRPr="009C7F61">
              <w:rPr>
                <w:rFonts w:ascii="Comic Sans MS" w:hAnsi="Comic Sans MS"/>
                <w:sz w:val="20"/>
              </w:rPr>
              <w:t>Origine?</w:t>
            </w:r>
            <w:proofErr w:type="gramEnd"/>
            <w:r w:rsidRPr="009C7F61">
              <w:rPr>
                <w:rFonts w:ascii="Comic Sans MS" w:hAnsi="Comic Sans MS"/>
                <w:sz w:val="20"/>
              </w:rPr>
              <w:t xml:space="preserve"> </w:t>
            </w:r>
            <w:r w:rsidRPr="009C7F61">
              <w:rPr>
                <w:rFonts w:ascii="Times New Roman" w:eastAsia="Times New Roman" w:hAnsi="Times New Roman"/>
                <w:color w:val="000000" w:themeColor="text1"/>
                <w:sz w:val="20"/>
              </w:rPr>
              <w:t>Américains, Britanniques et Européens de l'Est</w:t>
            </w:r>
          </w:p>
          <w:p w14:paraId="1CE7F885" w14:textId="712BFF3A" w:rsidR="007440BA" w:rsidRPr="009C7F61" w:rsidRDefault="63E192C8" w:rsidP="63E192C8">
            <w:pPr>
              <w:spacing w:line="360" w:lineRule="auto"/>
              <w:rPr>
                <w:rFonts w:ascii="Times New Roman" w:eastAsia="Times New Roman" w:hAnsi="Times New Roman"/>
                <w:b/>
                <w:bCs/>
                <w:color w:val="000000" w:themeColor="text1"/>
                <w:sz w:val="20"/>
              </w:rPr>
            </w:pPr>
            <w:r w:rsidRPr="009C7F61">
              <w:rPr>
                <w:rFonts w:ascii="Times New Roman" w:eastAsia="Times New Roman" w:hAnsi="Times New Roman"/>
                <w:b/>
                <w:bCs/>
                <w:color w:val="000000" w:themeColor="text1"/>
                <w:sz w:val="20"/>
              </w:rPr>
              <w:t xml:space="preserve">Pourquoi une si grosse </w:t>
            </w:r>
            <w:proofErr w:type="gramStart"/>
            <w:r w:rsidRPr="009C7F61">
              <w:rPr>
                <w:rFonts w:ascii="Times New Roman" w:eastAsia="Times New Roman" w:hAnsi="Times New Roman"/>
                <w:b/>
                <w:bCs/>
                <w:color w:val="000000" w:themeColor="text1"/>
                <w:sz w:val="20"/>
              </w:rPr>
              <w:t>croissance?</w:t>
            </w:r>
            <w:proofErr w:type="gramEnd"/>
          </w:p>
          <w:p w14:paraId="56DBB5C8" w14:textId="693BE91D" w:rsidR="007440BA" w:rsidRPr="00A2509A" w:rsidRDefault="63E192C8" w:rsidP="63E192C8">
            <w:pPr>
              <w:spacing w:line="360" w:lineRule="auto"/>
              <w:rPr>
                <w:color w:val="131313"/>
                <w:sz w:val="18"/>
                <w:szCs w:val="18"/>
              </w:rPr>
            </w:pPr>
            <w:r w:rsidRPr="009C7F61">
              <w:rPr>
                <w:rFonts w:ascii="Open Sans" w:eastAsia="Open Sans" w:hAnsi="Open Sans" w:cs="Open Sans"/>
                <w:color w:val="131313"/>
                <w:sz w:val="20"/>
              </w:rPr>
              <w:t xml:space="preserve">Deux </w:t>
            </w:r>
            <w:proofErr w:type="gramStart"/>
            <w:r w:rsidRPr="009C7F61">
              <w:rPr>
                <w:rFonts w:ascii="Open Sans" w:eastAsia="Open Sans" w:hAnsi="Open Sans" w:cs="Open Sans"/>
                <w:color w:val="131313"/>
                <w:sz w:val="20"/>
              </w:rPr>
              <w:t>raisons:</w:t>
            </w:r>
            <w:proofErr w:type="gramEnd"/>
            <w:r w:rsidRPr="009C7F61">
              <w:rPr>
                <w:rFonts w:ascii="Open Sans" w:eastAsia="Open Sans" w:hAnsi="Open Sans" w:cs="Open Sans"/>
                <w:color w:val="131313"/>
                <w:sz w:val="20"/>
              </w:rPr>
              <w:t xml:space="preserve"> dans l’Ouest américain, les bonnes terres cultivables sont maintenant toutes distribuées; les Prairies sont alors vues comme les dernières bonnes terres disponibles. Ensuite, l’Europe est surpeuplée, il y a donc beaucoup de gens qui quittent pour d’autres pays, comme le Canada.</w:t>
            </w:r>
          </w:p>
        </w:tc>
      </w:tr>
    </w:tbl>
    <w:p w14:paraId="1299C43A" w14:textId="77777777" w:rsidR="007440BA" w:rsidRDefault="007440BA" w:rsidP="007440BA">
      <w:pPr>
        <w:rPr>
          <w:rFonts w:ascii="Comic Sans MS" w:hAnsi="Comic Sans MS"/>
        </w:rPr>
      </w:pPr>
    </w:p>
    <w:tbl>
      <w:tblPr>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13008"/>
      </w:tblGrid>
      <w:tr w:rsidR="007440BA" w14:paraId="5170AE6A" w14:textId="77777777" w:rsidTr="009C7F61">
        <w:trPr>
          <w:cantSplit/>
          <w:trHeight w:val="816"/>
        </w:trPr>
        <w:tc>
          <w:tcPr>
            <w:tcW w:w="2197" w:type="dxa"/>
            <w:vMerge w:val="restart"/>
            <w:tcBorders>
              <w:top w:val="single" w:sz="4" w:space="0" w:color="auto"/>
              <w:left w:val="single" w:sz="4" w:space="0" w:color="auto"/>
              <w:right w:val="single" w:sz="4" w:space="0" w:color="auto"/>
            </w:tcBorders>
            <w:vAlign w:val="center"/>
          </w:tcPr>
          <w:p w14:paraId="4DDBEF00" w14:textId="77777777" w:rsidR="007440BA" w:rsidRDefault="00C06A1C" w:rsidP="000F5F3B">
            <w:pPr>
              <w:jc w:val="center"/>
              <w:rPr>
                <w:rFonts w:ascii="Comic Sans MS" w:hAnsi="Comic Sans MS"/>
              </w:rPr>
            </w:pPr>
            <w:r w:rsidRPr="00B65D3C">
              <w:rPr>
                <w:rFonts w:ascii="Comic Sans MS" w:hAnsi="Comic Sans MS"/>
                <w:noProof/>
              </w:rPr>
              <w:drawing>
                <wp:inline distT="0" distB="0" distL="0" distR="0" wp14:anchorId="42780461" wp14:editId="07777777">
                  <wp:extent cx="647700" cy="6477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13008" w:type="dxa"/>
            <w:tcBorders>
              <w:top w:val="single" w:sz="4" w:space="0" w:color="auto"/>
              <w:left w:val="nil"/>
              <w:bottom w:val="single" w:sz="4" w:space="0" w:color="auto"/>
              <w:right w:val="single" w:sz="4" w:space="0" w:color="auto"/>
            </w:tcBorders>
            <w:vAlign w:val="center"/>
          </w:tcPr>
          <w:p w14:paraId="1D7379E9" w14:textId="77777777" w:rsidR="007440BA" w:rsidRDefault="007440BA" w:rsidP="000F5F3B">
            <w:pPr>
              <w:jc w:val="center"/>
              <w:rPr>
                <w:rFonts w:ascii="Comic Sans MS" w:hAnsi="Comic Sans MS"/>
                <w:sz w:val="28"/>
              </w:rPr>
            </w:pPr>
            <w:r>
              <w:rPr>
                <w:rFonts w:ascii="Comic Sans MS" w:hAnsi="Comic Sans MS"/>
                <w:sz w:val="28"/>
              </w:rPr>
              <w:t>Voies de communication et moyens de transport :</w:t>
            </w:r>
          </w:p>
        </w:tc>
      </w:tr>
      <w:tr w:rsidR="007440BA" w14:paraId="65EE9201" w14:textId="77777777" w:rsidTr="009C7F61">
        <w:trPr>
          <w:cantSplit/>
          <w:trHeight w:val="1030"/>
        </w:trPr>
        <w:tc>
          <w:tcPr>
            <w:tcW w:w="2197" w:type="dxa"/>
            <w:vMerge/>
            <w:vAlign w:val="center"/>
          </w:tcPr>
          <w:p w14:paraId="3461D779" w14:textId="77777777" w:rsidR="007440BA" w:rsidRDefault="007440BA" w:rsidP="000F5F3B">
            <w:pPr>
              <w:jc w:val="center"/>
              <w:rPr>
                <w:rFonts w:ascii="Comic Sans MS" w:hAnsi="Comic Sans MS"/>
              </w:rPr>
            </w:pPr>
          </w:p>
        </w:tc>
        <w:tc>
          <w:tcPr>
            <w:tcW w:w="13008" w:type="dxa"/>
            <w:tcBorders>
              <w:top w:val="single" w:sz="4" w:space="0" w:color="auto"/>
              <w:left w:val="nil"/>
              <w:bottom w:val="single" w:sz="4" w:space="0" w:color="auto"/>
              <w:right w:val="single" w:sz="4" w:space="0" w:color="auto"/>
            </w:tcBorders>
            <w:vAlign w:val="center"/>
          </w:tcPr>
          <w:p w14:paraId="236B45BA" w14:textId="77777777" w:rsidR="00866933" w:rsidRDefault="00C06A1C" w:rsidP="00EC5BB5">
            <w:pPr>
              <w:jc w:val="center"/>
              <w:rPr>
                <w:rFonts w:ascii="Comic Sans MS" w:hAnsi="Comic Sans MS"/>
              </w:rPr>
            </w:pPr>
            <w:r>
              <w:rPr>
                <w:rFonts w:ascii="Comic Sans MS" w:hAnsi="Comic Sans MS"/>
                <w:noProof/>
              </w:rPr>
              <w:drawing>
                <wp:inline distT="0" distB="0" distL="0" distR="0" wp14:anchorId="036E0FFD" wp14:editId="07777777">
                  <wp:extent cx="542925" cy="54292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007440BA">
              <w:rPr>
                <w:rFonts w:ascii="Comic Sans MS" w:hAnsi="Comic Sans MS"/>
              </w:rPr>
              <w:t xml:space="preserve">    </w:t>
            </w:r>
            <w:r>
              <w:rPr>
                <w:rFonts w:ascii="Comic Sans MS" w:hAnsi="Comic Sans MS"/>
                <w:noProof/>
              </w:rPr>
              <w:drawing>
                <wp:inline distT="0" distB="0" distL="0" distR="0" wp14:anchorId="530E9F8A" wp14:editId="07777777">
                  <wp:extent cx="542925" cy="5429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007440BA">
              <w:rPr>
                <w:rFonts w:ascii="Comic Sans MS" w:hAnsi="Comic Sans MS"/>
              </w:rPr>
              <w:t xml:space="preserve">    </w:t>
            </w:r>
            <w:r>
              <w:rPr>
                <w:rFonts w:ascii="Comic Sans MS" w:hAnsi="Comic Sans MS"/>
                <w:noProof/>
              </w:rPr>
              <w:drawing>
                <wp:inline distT="0" distB="0" distL="0" distR="0" wp14:anchorId="359FC400" wp14:editId="07777777">
                  <wp:extent cx="542925" cy="54292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007440BA">
              <w:rPr>
                <w:rFonts w:ascii="Comic Sans MS" w:hAnsi="Comic Sans MS"/>
              </w:rPr>
              <w:t xml:space="preserve">    </w:t>
            </w:r>
            <w:r>
              <w:rPr>
                <w:rFonts w:ascii="Comic Sans MS" w:hAnsi="Comic Sans MS"/>
                <w:noProof/>
              </w:rPr>
              <w:drawing>
                <wp:inline distT="0" distB="0" distL="0" distR="0" wp14:anchorId="5C8A5BFA" wp14:editId="07777777">
                  <wp:extent cx="542925" cy="5429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007440BA">
              <w:rPr>
                <w:rFonts w:ascii="Comic Sans MS" w:hAnsi="Comic Sans MS"/>
              </w:rPr>
              <w:t xml:space="preserve">    </w:t>
            </w:r>
            <w:r>
              <w:rPr>
                <w:rFonts w:ascii="Comic Sans MS" w:hAnsi="Comic Sans MS"/>
                <w:noProof/>
              </w:rPr>
              <w:drawing>
                <wp:inline distT="0" distB="0" distL="0" distR="0" wp14:anchorId="6F006BAD" wp14:editId="07777777">
                  <wp:extent cx="533400" cy="5334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007440BA">
              <w:rPr>
                <w:rFonts w:ascii="Comic Sans MS" w:hAnsi="Comic Sans MS"/>
              </w:rPr>
              <w:t xml:space="preserve">    </w:t>
            </w:r>
            <w:r>
              <w:rPr>
                <w:rFonts w:ascii="Comic Sans MS" w:hAnsi="Comic Sans MS"/>
                <w:noProof/>
              </w:rPr>
              <w:drawing>
                <wp:inline distT="0" distB="0" distL="0" distR="0" wp14:anchorId="46723A10" wp14:editId="07777777">
                  <wp:extent cx="514350" cy="5143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0C31D114" w14:textId="7D8B9190" w:rsidR="63E192C8" w:rsidRPr="009C7F61" w:rsidRDefault="63E192C8" w:rsidP="63E192C8">
            <w:pPr>
              <w:spacing w:line="360" w:lineRule="auto"/>
              <w:rPr>
                <w:color w:val="000000" w:themeColor="text1"/>
                <w:sz w:val="20"/>
              </w:rPr>
            </w:pPr>
            <w:r w:rsidRPr="009C7F61">
              <w:rPr>
                <w:rFonts w:ascii="Comic Sans MS" w:hAnsi="Comic Sans MS"/>
                <w:sz w:val="20"/>
              </w:rPr>
              <w:t xml:space="preserve">Quels moyens de </w:t>
            </w:r>
            <w:proofErr w:type="gramStart"/>
            <w:r w:rsidRPr="009C7F61">
              <w:rPr>
                <w:rFonts w:ascii="Comic Sans MS" w:hAnsi="Comic Sans MS"/>
                <w:sz w:val="20"/>
              </w:rPr>
              <w:t>transport  et</w:t>
            </w:r>
            <w:proofErr w:type="gramEnd"/>
            <w:r w:rsidRPr="009C7F61">
              <w:rPr>
                <w:rFonts w:ascii="Comic Sans MS" w:hAnsi="Comic Sans MS"/>
                <w:sz w:val="20"/>
              </w:rPr>
              <w:t xml:space="preserve"> voies de communication? </w:t>
            </w:r>
          </w:p>
          <w:p w14:paraId="3313AB8F" w14:textId="778B81A1" w:rsidR="63E192C8" w:rsidRPr="009C7F61" w:rsidRDefault="63E192C8" w:rsidP="63E192C8">
            <w:pPr>
              <w:spacing w:line="240" w:lineRule="exact"/>
              <w:rPr>
                <w:color w:val="000000" w:themeColor="text1"/>
                <w:sz w:val="20"/>
              </w:rPr>
            </w:pPr>
            <w:r w:rsidRPr="009C7F61">
              <w:rPr>
                <w:rFonts w:ascii="Times New Roman" w:eastAsia="Times New Roman" w:hAnsi="Times New Roman"/>
                <w:color w:val="000000" w:themeColor="text1"/>
                <w:sz w:val="20"/>
              </w:rPr>
              <w:t>Voie ferroviaire (train) c’</w:t>
            </w:r>
            <w:r w:rsidRPr="009C7F61">
              <w:rPr>
                <w:rFonts w:ascii="Times New Roman" w:eastAsia="Times New Roman" w:hAnsi="Times New Roman"/>
                <w:sz w:val="20"/>
                <w:lang w:val="fr-CA"/>
              </w:rPr>
              <w:t xml:space="preserve">est en </w:t>
            </w:r>
            <w:r w:rsidRPr="009C7F61">
              <w:rPr>
                <w:rFonts w:ascii="Times New Roman" w:eastAsia="Times New Roman" w:hAnsi="Times New Roman"/>
                <w:b/>
                <w:bCs/>
                <w:sz w:val="20"/>
                <w:u w:val="single"/>
                <w:lang w:val="fr-CA"/>
              </w:rPr>
              <w:t>1886</w:t>
            </w:r>
            <w:r w:rsidRPr="009C7F61">
              <w:rPr>
                <w:rFonts w:ascii="Times New Roman" w:eastAsia="Times New Roman" w:hAnsi="Times New Roman"/>
                <w:sz w:val="20"/>
                <w:lang w:val="fr-CA"/>
              </w:rPr>
              <w:t xml:space="preserve"> que le Pacific Express effectue son premier voyage transcontinental en six jours seulement.</w:t>
            </w:r>
          </w:p>
          <w:p w14:paraId="62F080AB" w14:textId="7F7DF68B" w:rsidR="63E192C8" w:rsidRDefault="63E192C8" w:rsidP="63E192C8">
            <w:pPr>
              <w:spacing w:line="240" w:lineRule="exact"/>
              <w:rPr>
                <w:rFonts w:ascii="Times New Roman" w:eastAsia="Times New Roman" w:hAnsi="Times New Roman"/>
                <w:sz w:val="20"/>
                <w:lang w:val="fr-CA"/>
              </w:rPr>
            </w:pPr>
            <w:r w:rsidRPr="009C7F61">
              <w:rPr>
                <w:rFonts w:ascii="Times New Roman" w:eastAsia="Times New Roman" w:hAnsi="Times New Roman"/>
                <w:sz w:val="20"/>
                <w:lang w:val="fr-CA"/>
              </w:rPr>
              <w:t>Le train d’une importance CAPITALE:</w:t>
            </w:r>
          </w:p>
          <w:p w14:paraId="1E68304E" w14:textId="77777777" w:rsidR="009C7F61" w:rsidRPr="009C7F61" w:rsidRDefault="009C7F61" w:rsidP="63E192C8">
            <w:pPr>
              <w:spacing w:line="240" w:lineRule="exact"/>
              <w:rPr>
                <w:sz w:val="20"/>
                <w:lang w:val="fr-CA"/>
              </w:rPr>
            </w:pPr>
          </w:p>
          <w:p w14:paraId="118F9C60" w14:textId="7B6095F9" w:rsidR="63E192C8" w:rsidRPr="009C7F61" w:rsidRDefault="63E192C8" w:rsidP="63E192C8">
            <w:pPr>
              <w:pStyle w:val="Paragraphedeliste"/>
              <w:numPr>
                <w:ilvl w:val="0"/>
                <w:numId w:val="3"/>
              </w:numPr>
              <w:spacing w:line="240" w:lineRule="exact"/>
              <w:rPr>
                <w:rFonts w:ascii="Calibri" w:eastAsia="Calibri" w:hAnsi="Calibri" w:cs="Calibri"/>
                <w:color w:val="000000" w:themeColor="text1"/>
                <w:sz w:val="20"/>
                <w:lang w:val="fr-CA"/>
              </w:rPr>
            </w:pPr>
            <w:r w:rsidRPr="009C7F61">
              <w:rPr>
                <w:rFonts w:ascii="Trebuchet MS" w:eastAsia="Trebuchet MS" w:hAnsi="Trebuchet MS" w:cs="Trebuchet MS"/>
                <w:color w:val="000000" w:themeColor="text1"/>
                <w:sz w:val="20"/>
                <w:lang w:val="fr-CA"/>
              </w:rPr>
              <w:t xml:space="preserve">Parce qu’il relie des régions très éloignées les unes des autres beaucoup plus rapidement. </w:t>
            </w:r>
          </w:p>
          <w:p w14:paraId="40962968" w14:textId="65B96867" w:rsidR="63E192C8" w:rsidRPr="009C7F61" w:rsidRDefault="63E192C8" w:rsidP="63E192C8">
            <w:pPr>
              <w:pStyle w:val="Paragraphedeliste"/>
              <w:numPr>
                <w:ilvl w:val="0"/>
                <w:numId w:val="2"/>
              </w:numPr>
              <w:spacing w:line="240" w:lineRule="exact"/>
              <w:rPr>
                <w:rFonts w:ascii="Calibri" w:eastAsia="Calibri" w:hAnsi="Calibri" w:cs="Calibri"/>
                <w:color w:val="000000" w:themeColor="text1"/>
                <w:sz w:val="20"/>
                <w:lang w:val="fr-CA"/>
              </w:rPr>
            </w:pPr>
            <w:proofErr w:type="gramStart"/>
            <w:r w:rsidRPr="009C7F61">
              <w:rPr>
                <w:rFonts w:ascii="Trebuchet MS" w:eastAsia="Trebuchet MS" w:hAnsi="Trebuchet MS" w:cs="Trebuchet MS"/>
                <w:color w:val="000000" w:themeColor="text1"/>
                <w:sz w:val="20"/>
                <w:lang w:val="fr-CA"/>
              </w:rPr>
              <w:t>il</w:t>
            </w:r>
            <w:proofErr w:type="gramEnd"/>
            <w:r w:rsidRPr="009C7F61">
              <w:rPr>
                <w:rFonts w:ascii="Trebuchet MS" w:eastAsia="Trebuchet MS" w:hAnsi="Trebuchet MS" w:cs="Trebuchet MS"/>
                <w:color w:val="000000" w:themeColor="text1"/>
                <w:sz w:val="20"/>
                <w:lang w:val="fr-CA"/>
              </w:rPr>
              <w:t xml:space="preserve"> permet à un grand nombre de colons de venir s’installer dans les Prairies. </w:t>
            </w:r>
          </w:p>
          <w:p w14:paraId="076BA93C" w14:textId="411736D6" w:rsidR="63E192C8" w:rsidRPr="009C7F61" w:rsidRDefault="63E192C8" w:rsidP="63E192C8">
            <w:pPr>
              <w:pStyle w:val="Paragraphedeliste"/>
              <w:numPr>
                <w:ilvl w:val="0"/>
                <w:numId w:val="1"/>
              </w:numPr>
              <w:spacing w:line="240" w:lineRule="exact"/>
              <w:rPr>
                <w:rFonts w:ascii="Calibri" w:eastAsia="Calibri" w:hAnsi="Calibri" w:cs="Calibri"/>
                <w:color w:val="000000" w:themeColor="text1"/>
                <w:sz w:val="20"/>
                <w:lang w:val="fr-CA"/>
              </w:rPr>
            </w:pPr>
            <w:r w:rsidRPr="009C7F61">
              <w:rPr>
                <w:rFonts w:ascii="Trebuchet MS" w:eastAsia="Trebuchet MS" w:hAnsi="Trebuchet MS" w:cs="Trebuchet MS"/>
                <w:color w:val="000000" w:themeColor="text1"/>
                <w:sz w:val="20"/>
                <w:lang w:val="fr-CA"/>
              </w:rPr>
              <w:t xml:space="preserve">Il permet de transporter le produit des récoltes des fermiers vers les provinces de l’Est et le marché international. </w:t>
            </w:r>
          </w:p>
          <w:p w14:paraId="64AE9254" w14:textId="1EF15C78" w:rsidR="63E192C8" w:rsidRPr="009C7F61" w:rsidRDefault="63E192C8" w:rsidP="63E192C8">
            <w:pPr>
              <w:spacing w:line="240" w:lineRule="exact"/>
              <w:rPr>
                <w:rFonts w:ascii="Trebuchet MS" w:eastAsia="Trebuchet MS" w:hAnsi="Trebuchet MS" w:cs="Trebuchet MS"/>
                <w:color w:val="FFFFFF" w:themeColor="background1"/>
                <w:sz w:val="20"/>
                <w:lang w:val="fr-CA"/>
              </w:rPr>
            </w:pPr>
          </w:p>
          <w:p w14:paraId="23EC2F10" w14:textId="22DB46F0" w:rsidR="63E192C8" w:rsidRPr="009C7F61" w:rsidRDefault="63E192C8" w:rsidP="63E192C8">
            <w:pPr>
              <w:spacing w:line="240" w:lineRule="exact"/>
              <w:rPr>
                <w:rFonts w:ascii="Trebuchet MS" w:eastAsia="Trebuchet MS" w:hAnsi="Trebuchet MS" w:cs="Trebuchet MS"/>
                <w:color w:val="FFFFFF" w:themeColor="background1"/>
                <w:sz w:val="20"/>
                <w:lang w:val="fr-CA"/>
              </w:rPr>
            </w:pPr>
            <w:r w:rsidRPr="009C7F61">
              <w:rPr>
                <w:rFonts w:ascii="Trebuchet MS" w:eastAsia="Trebuchet MS" w:hAnsi="Trebuchet MS" w:cs="Trebuchet MS"/>
                <w:color w:val="000000" w:themeColor="text1"/>
                <w:sz w:val="20"/>
                <w:lang w:val="fr-CA"/>
              </w:rPr>
              <w:t>Les provinces de l’Ontario et du Québec, de leur côté, pouvaient acheminer les produits fabriqués dans leurs usines aux gens des Prairies.</w:t>
            </w:r>
          </w:p>
          <w:p w14:paraId="4CCFA45C" w14:textId="17594445" w:rsidR="63E192C8" w:rsidRPr="009C7F61" w:rsidRDefault="63E192C8" w:rsidP="63E192C8">
            <w:pPr>
              <w:spacing w:line="240" w:lineRule="exact"/>
              <w:rPr>
                <w:sz w:val="20"/>
                <w:vertAlign w:val="superscript"/>
                <w:lang w:val="fr-CA"/>
              </w:rPr>
            </w:pPr>
          </w:p>
          <w:p w14:paraId="6FE332BC" w14:textId="144E8CBD" w:rsidR="63E192C8" w:rsidRPr="009C7F61" w:rsidRDefault="63E192C8" w:rsidP="63E192C8">
            <w:pPr>
              <w:spacing w:line="240" w:lineRule="exact"/>
              <w:rPr>
                <w:color w:val="000000" w:themeColor="text1"/>
                <w:sz w:val="20"/>
              </w:rPr>
            </w:pPr>
            <w:proofErr w:type="gramStart"/>
            <w:r w:rsidRPr="009C7F61">
              <w:rPr>
                <w:rFonts w:ascii="Times New Roman" w:eastAsia="Times New Roman" w:hAnsi="Times New Roman"/>
                <w:color w:val="000000" w:themeColor="text1"/>
                <w:sz w:val="20"/>
              </w:rPr>
              <w:t>voie</w:t>
            </w:r>
            <w:proofErr w:type="gramEnd"/>
            <w:r w:rsidRPr="009C7F61">
              <w:rPr>
                <w:rFonts w:ascii="Times New Roman" w:eastAsia="Times New Roman" w:hAnsi="Times New Roman"/>
                <w:color w:val="000000" w:themeColor="text1"/>
                <w:sz w:val="20"/>
              </w:rPr>
              <w:t xml:space="preserve"> terrestre (chevaux</w:t>
            </w:r>
          </w:p>
          <w:p w14:paraId="38D04103" w14:textId="6740D855" w:rsidR="007440BA" w:rsidRDefault="63E192C8" w:rsidP="00EC5BB5">
            <w:pPr>
              <w:spacing w:line="360" w:lineRule="auto"/>
              <w:rPr>
                <w:rFonts w:ascii="Comic Sans MS" w:hAnsi="Comic Sans MS"/>
              </w:rPr>
            </w:pPr>
            <w:r w:rsidRPr="63E192C8">
              <w:rPr>
                <w:rFonts w:ascii="Berlin Sans FB" w:hAnsi="Berlin Sans FB"/>
              </w:rPr>
              <w:t xml:space="preserve">                                              </w:t>
            </w:r>
          </w:p>
        </w:tc>
      </w:tr>
    </w:tbl>
    <w:p w14:paraId="3CF2D8B6" w14:textId="6C1622FE" w:rsidR="007440BA" w:rsidRDefault="007440BA" w:rsidP="007440BA">
      <w:pPr>
        <w:rPr>
          <w:rFonts w:ascii="Comic Sans MS" w:hAnsi="Comic Sans MS"/>
        </w:rPr>
      </w:pPr>
    </w:p>
    <w:p w14:paraId="28496D2D" w14:textId="23EE176A" w:rsidR="009C7F61" w:rsidRDefault="009C7F61" w:rsidP="007440BA">
      <w:pPr>
        <w:rPr>
          <w:rFonts w:ascii="Comic Sans MS" w:hAnsi="Comic Sans MS"/>
        </w:rPr>
      </w:pPr>
    </w:p>
    <w:p w14:paraId="0004FC9A" w14:textId="77777777" w:rsidR="009C7F61" w:rsidRDefault="009C7F61" w:rsidP="007440BA">
      <w:pPr>
        <w:rPr>
          <w:rFonts w:ascii="Comic Sans MS" w:hAnsi="Comic Sans MS"/>
        </w:rPr>
      </w:pPr>
    </w:p>
    <w:p w14:paraId="0FB78278" w14:textId="77777777" w:rsidR="007440BA" w:rsidRDefault="007440BA" w:rsidP="007440BA">
      <w:pPr>
        <w:rPr>
          <w:rFonts w:ascii="Comic Sans MS" w:hAnsi="Comic Sans MS"/>
        </w:rPr>
      </w:pPr>
    </w:p>
    <w:tbl>
      <w:tblPr>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6"/>
        <w:gridCol w:w="6369"/>
        <w:gridCol w:w="6570"/>
      </w:tblGrid>
      <w:tr w:rsidR="007440BA" w14:paraId="70D27977" w14:textId="77777777" w:rsidTr="009C7F61">
        <w:trPr>
          <w:cantSplit/>
          <w:trHeight w:hRule="exact" w:val="725"/>
        </w:trPr>
        <w:tc>
          <w:tcPr>
            <w:tcW w:w="2446" w:type="dxa"/>
            <w:vMerge w:val="restart"/>
            <w:tcBorders>
              <w:top w:val="single" w:sz="4" w:space="0" w:color="auto"/>
              <w:left w:val="single" w:sz="4" w:space="0" w:color="auto"/>
              <w:right w:val="single" w:sz="4" w:space="0" w:color="auto"/>
            </w:tcBorders>
            <w:vAlign w:val="center"/>
          </w:tcPr>
          <w:p w14:paraId="1FC39945" w14:textId="77777777" w:rsidR="007440BA" w:rsidRDefault="00C06A1C" w:rsidP="000F5F3B">
            <w:pPr>
              <w:jc w:val="center"/>
              <w:rPr>
                <w:rFonts w:ascii="Comic Sans MS" w:hAnsi="Comic Sans MS"/>
                <w:sz w:val="28"/>
              </w:rPr>
            </w:pPr>
            <w:r w:rsidRPr="00434088">
              <w:rPr>
                <w:rFonts w:ascii="Comic Sans MS" w:hAnsi="Comic Sans MS"/>
                <w:noProof/>
              </w:rPr>
              <w:lastRenderedPageBreak/>
              <w:drawing>
                <wp:inline distT="0" distB="0" distL="0" distR="0" wp14:anchorId="257E0BE0" wp14:editId="07777777">
                  <wp:extent cx="1171575" cy="117157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12939" w:type="dxa"/>
            <w:gridSpan w:val="2"/>
            <w:tcBorders>
              <w:top w:val="single" w:sz="4" w:space="0" w:color="auto"/>
              <w:left w:val="single" w:sz="4" w:space="0" w:color="auto"/>
              <w:bottom w:val="single" w:sz="4" w:space="0" w:color="auto"/>
              <w:right w:val="single" w:sz="4" w:space="0" w:color="auto"/>
            </w:tcBorders>
            <w:vAlign w:val="center"/>
          </w:tcPr>
          <w:p w14:paraId="7911EB58" w14:textId="22C30551" w:rsidR="007440BA" w:rsidRDefault="007440BA" w:rsidP="000F5F3B">
            <w:pPr>
              <w:jc w:val="center"/>
              <w:rPr>
                <w:rFonts w:ascii="Comic Sans MS" w:hAnsi="Comic Sans MS"/>
                <w:sz w:val="28"/>
              </w:rPr>
            </w:pPr>
            <w:r>
              <w:rPr>
                <w:rFonts w:ascii="Comic Sans MS" w:hAnsi="Comic Sans MS"/>
                <w:sz w:val="28"/>
              </w:rPr>
              <w:t>Réalités culturelles :</w:t>
            </w:r>
          </w:p>
        </w:tc>
      </w:tr>
      <w:tr w:rsidR="009C7F61" w14:paraId="7F182B31" w14:textId="77777777" w:rsidTr="00190560">
        <w:trPr>
          <w:cantSplit/>
          <w:trHeight w:hRule="exact" w:val="8196"/>
        </w:trPr>
        <w:tc>
          <w:tcPr>
            <w:tcW w:w="2446" w:type="dxa"/>
            <w:vMerge/>
            <w:vAlign w:val="center"/>
          </w:tcPr>
          <w:p w14:paraId="0562CB0E" w14:textId="77777777" w:rsidR="009C7F61" w:rsidRDefault="009C7F61" w:rsidP="009C7F61">
            <w:pPr>
              <w:jc w:val="center"/>
              <w:rPr>
                <w:rFonts w:ascii="Comic Sans MS" w:hAnsi="Comic Sans MS"/>
              </w:rPr>
            </w:pPr>
          </w:p>
        </w:tc>
        <w:tc>
          <w:tcPr>
            <w:tcW w:w="12939" w:type="dxa"/>
            <w:gridSpan w:val="2"/>
            <w:tcBorders>
              <w:top w:val="nil"/>
              <w:left w:val="single" w:sz="4" w:space="0" w:color="auto"/>
              <w:bottom w:val="single" w:sz="4" w:space="0" w:color="auto"/>
              <w:right w:val="single" w:sz="4" w:space="0" w:color="auto"/>
            </w:tcBorders>
          </w:tcPr>
          <w:p w14:paraId="0E3989B5" w14:textId="2F409161" w:rsidR="009C7F61" w:rsidRDefault="009C7F61" w:rsidP="009C7F61">
            <w:pPr>
              <w:spacing w:line="240" w:lineRule="exact"/>
              <w:rPr>
                <w:rFonts w:ascii="Trebuchet MS" w:eastAsia="Trebuchet MS" w:hAnsi="Trebuchet MS" w:cs="Trebuchet MS"/>
                <w:color w:val="000000" w:themeColor="text1"/>
                <w:sz w:val="20"/>
                <w:lang w:val="fr-CA"/>
              </w:rPr>
            </w:pPr>
            <w:r>
              <w:rPr>
                <w:noProof/>
              </w:rPr>
              <w:drawing>
                <wp:anchor distT="0" distB="0" distL="114300" distR="114300" simplePos="0" relativeHeight="251676672" behindDoc="0" locked="0" layoutInCell="1" allowOverlap="1" wp14:anchorId="3FA447D0" wp14:editId="0667D8C1">
                  <wp:simplePos x="0" y="0"/>
                  <wp:positionH relativeFrom="column">
                    <wp:posOffset>2163445</wp:posOffset>
                  </wp:positionH>
                  <wp:positionV relativeFrom="paragraph">
                    <wp:posOffset>37465</wp:posOffset>
                  </wp:positionV>
                  <wp:extent cx="847725" cy="504825"/>
                  <wp:effectExtent l="0" t="0" r="9525" b="952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477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94585" w14:textId="77777777" w:rsidR="009C7F61" w:rsidRDefault="009C7F61" w:rsidP="009C7F61">
            <w:pPr>
              <w:spacing w:line="240" w:lineRule="exact"/>
              <w:rPr>
                <w:rFonts w:ascii="Trebuchet MS" w:eastAsia="Trebuchet MS" w:hAnsi="Trebuchet MS" w:cs="Trebuchet MS"/>
                <w:color w:val="000000" w:themeColor="text1"/>
                <w:sz w:val="20"/>
                <w:lang w:val="fr-CA"/>
              </w:rPr>
            </w:pPr>
          </w:p>
          <w:p w14:paraId="5778C335" w14:textId="36106D5E" w:rsidR="009C7F61" w:rsidRPr="009C7F61" w:rsidRDefault="009C7F61" w:rsidP="009C7F61">
            <w:pPr>
              <w:spacing w:line="240" w:lineRule="exact"/>
              <w:jc w:val="center"/>
              <w:rPr>
                <w:rFonts w:ascii="Trebuchet MS" w:eastAsia="Trebuchet MS" w:hAnsi="Trebuchet MS" w:cs="Trebuchet MS"/>
                <w:b/>
                <w:bCs/>
                <w:color w:val="000000" w:themeColor="text1"/>
                <w:szCs w:val="24"/>
                <w:lang w:val="fr-CA"/>
              </w:rPr>
            </w:pPr>
            <w:r w:rsidRPr="009C7F61">
              <w:rPr>
                <w:rFonts w:ascii="Trebuchet MS" w:eastAsia="Trebuchet MS" w:hAnsi="Trebuchet MS" w:cs="Trebuchet MS"/>
                <w:b/>
                <w:bCs/>
                <w:color w:val="000000" w:themeColor="text1"/>
                <w:szCs w:val="24"/>
                <w:lang w:val="fr-CA"/>
              </w:rPr>
              <w:t>GROUPES SOCIAUX</w:t>
            </w:r>
          </w:p>
          <w:p w14:paraId="5A040A57" w14:textId="77777777" w:rsidR="009C7F61" w:rsidRDefault="009C7F61" w:rsidP="009C7F61">
            <w:pPr>
              <w:spacing w:line="240" w:lineRule="exact"/>
              <w:rPr>
                <w:rFonts w:ascii="Trebuchet MS" w:eastAsia="Trebuchet MS" w:hAnsi="Trebuchet MS" w:cs="Trebuchet MS"/>
                <w:color w:val="000000" w:themeColor="text1"/>
                <w:sz w:val="20"/>
                <w:lang w:val="fr-CA"/>
              </w:rPr>
            </w:pPr>
          </w:p>
          <w:p w14:paraId="72E90D6A" w14:textId="4C1E9951" w:rsidR="009C7F61" w:rsidRPr="009C7F61" w:rsidRDefault="009C7F61" w:rsidP="009C7F61">
            <w:pPr>
              <w:spacing w:line="240" w:lineRule="exact"/>
              <w:rPr>
                <w:rFonts w:ascii="Trebuchet MS" w:eastAsia="Trebuchet MS" w:hAnsi="Trebuchet MS" w:cs="Trebuchet MS"/>
                <w:color w:val="FFFFFF" w:themeColor="background1"/>
                <w:sz w:val="20"/>
                <w:lang w:val="fr-CA"/>
              </w:rPr>
            </w:pPr>
            <w:r w:rsidRPr="63E192C8">
              <w:rPr>
                <w:rFonts w:ascii="Trebuchet MS" w:eastAsia="Trebuchet MS" w:hAnsi="Trebuchet MS" w:cs="Trebuchet MS"/>
                <w:color w:val="000000" w:themeColor="text1"/>
                <w:sz w:val="20"/>
                <w:lang w:val="fr-CA"/>
              </w:rPr>
              <w:t>Il y a ceux qui ne vivent pas de l’agriculture.</w:t>
            </w:r>
          </w:p>
          <w:p w14:paraId="71B48A2D" w14:textId="77777777" w:rsidR="009C7F61" w:rsidRPr="00D92867" w:rsidRDefault="009C7F61" w:rsidP="009C7F61">
            <w:pPr>
              <w:spacing w:line="240" w:lineRule="exact"/>
              <w:rPr>
                <w:rFonts w:ascii="Trebuchet MS" w:eastAsia="Trebuchet MS" w:hAnsi="Trebuchet MS" w:cs="Trebuchet MS"/>
                <w:color w:val="FFFFFF" w:themeColor="background1"/>
                <w:sz w:val="20"/>
                <w:lang w:val="fr-CA"/>
              </w:rPr>
            </w:pPr>
          </w:p>
          <w:p w14:paraId="3625C521" w14:textId="77777777" w:rsidR="009C7F61" w:rsidRPr="009C7F61" w:rsidRDefault="009C7F61" w:rsidP="009C7F61">
            <w:pPr>
              <w:spacing w:line="240" w:lineRule="exact"/>
              <w:rPr>
                <w:rFonts w:ascii="Trebuchet MS" w:eastAsia="Trebuchet MS" w:hAnsi="Trebuchet MS" w:cs="Trebuchet MS"/>
                <w:color w:val="FFFFFF" w:themeColor="background1"/>
                <w:sz w:val="20"/>
                <w:lang w:val="fr-CA"/>
              </w:rPr>
            </w:pPr>
            <w:r w:rsidRPr="009C7F61">
              <w:rPr>
                <w:rFonts w:ascii="Trebuchet MS" w:eastAsia="Trebuchet MS" w:hAnsi="Trebuchet MS" w:cs="Trebuchet MS"/>
                <w:b/>
                <w:bCs/>
                <w:color w:val="000000" w:themeColor="text1"/>
                <w:szCs w:val="24"/>
                <w:u w:val="single"/>
                <w:lang w:val="fr-CA"/>
              </w:rPr>
              <w:t xml:space="preserve">Les </w:t>
            </w:r>
            <w:proofErr w:type="gramStart"/>
            <w:r w:rsidRPr="009C7F61">
              <w:rPr>
                <w:rFonts w:ascii="Trebuchet MS" w:eastAsia="Trebuchet MS" w:hAnsi="Trebuchet MS" w:cs="Trebuchet MS"/>
                <w:b/>
                <w:bCs/>
                <w:color w:val="000000" w:themeColor="text1"/>
                <w:szCs w:val="24"/>
                <w:u w:val="single"/>
                <w:lang w:val="fr-CA"/>
              </w:rPr>
              <w:t>éleveurs</w:t>
            </w:r>
            <w:r w:rsidRPr="63E192C8">
              <w:rPr>
                <w:rFonts w:ascii="Trebuchet MS" w:eastAsia="Trebuchet MS" w:hAnsi="Trebuchet MS" w:cs="Trebuchet MS"/>
                <w:b/>
                <w:bCs/>
                <w:color w:val="000000" w:themeColor="text1"/>
                <w:sz w:val="20"/>
                <w:lang w:val="fr-CA"/>
              </w:rPr>
              <w:t xml:space="preserve">  =</w:t>
            </w:r>
            <w:proofErr w:type="gramEnd"/>
            <w:r w:rsidRPr="63E192C8">
              <w:rPr>
                <w:rFonts w:ascii="Trebuchet MS" w:eastAsia="Trebuchet MS" w:hAnsi="Trebuchet MS" w:cs="Trebuchet MS"/>
                <w:b/>
                <w:bCs/>
                <w:color w:val="000000" w:themeColor="text1"/>
                <w:sz w:val="20"/>
                <w:lang w:val="fr-CA"/>
              </w:rPr>
              <w:t xml:space="preserve"> propriétaires de ranch</w:t>
            </w:r>
          </w:p>
          <w:p w14:paraId="6208424D" w14:textId="77777777" w:rsidR="009C7F61" w:rsidRPr="009C7F61" w:rsidRDefault="009C7F61" w:rsidP="009C7F61">
            <w:pPr>
              <w:spacing w:line="240" w:lineRule="exact"/>
              <w:rPr>
                <w:rFonts w:ascii="Trebuchet MS" w:eastAsia="Trebuchet MS" w:hAnsi="Trebuchet MS" w:cs="Trebuchet MS"/>
                <w:color w:val="FFFFFF" w:themeColor="background1"/>
                <w:sz w:val="20"/>
                <w:lang w:val="fr-CA"/>
              </w:rPr>
            </w:pPr>
            <w:r w:rsidRPr="63E192C8">
              <w:rPr>
                <w:rFonts w:ascii="Trebuchet MS" w:eastAsia="Trebuchet MS" w:hAnsi="Trebuchet MS" w:cs="Trebuchet MS"/>
                <w:color w:val="000000" w:themeColor="text1"/>
                <w:sz w:val="20"/>
                <w:lang w:val="fr-CA"/>
              </w:rPr>
              <w:t xml:space="preserve"> Les conditions de vie des éleveurs sont généralement meilleures que celles des fermiers. Ils s’installent souvent près d’une rivière, avec des arbres tout près. Leur maison est donc en bois. Avec leurs troupeaux, ils peuvent toujours avoir de la viande pour les repas</w:t>
            </w:r>
          </w:p>
          <w:p w14:paraId="71E47077" w14:textId="77777777" w:rsidR="009C7F61" w:rsidRPr="00D92867" w:rsidRDefault="009C7F61" w:rsidP="009C7F61">
            <w:pPr>
              <w:spacing w:line="240" w:lineRule="exact"/>
              <w:rPr>
                <w:rFonts w:ascii="Trebuchet MS" w:eastAsia="Trebuchet MS" w:hAnsi="Trebuchet MS" w:cs="Trebuchet MS"/>
                <w:color w:val="FFFFFF" w:themeColor="background1"/>
                <w:sz w:val="20"/>
                <w:lang w:val="fr-CA"/>
              </w:rPr>
            </w:pPr>
          </w:p>
          <w:p w14:paraId="63BB8608" w14:textId="77777777" w:rsidR="009C7F61" w:rsidRDefault="009C7F61" w:rsidP="009C7F61">
            <w:pPr>
              <w:spacing w:line="240" w:lineRule="exact"/>
              <w:rPr>
                <w:rFonts w:cs="Trebuchet MS"/>
                <w:b/>
                <w:bCs/>
                <w:color w:val="000000" w:themeColor="text1"/>
                <w:lang w:val="fr-CA"/>
              </w:rPr>
            </w:pPr>
            <w:r w:rsidRPr="009C7F61">
              <w:rPr>
                <w:rFonts w:ascii="Trebuchet MS" w:eastAsia="Trebuchet MS" w:hAnsi="Trebuchet MS" w:cs="Trebuchet MS"/>
                <w:b/>
                <w:bCs/>
                <w:color w:val="000000" w:themeColor="text1"/>
                <w:szCs w:val="24"/>
                <w:u w:val="single"/>
                <w:lang w:val="fr-CA"/>
              </w:rPr>
              <w:t>Les ouvriers</w:t>
            </w:r>
            <w:r w:rsidRPr="63E192C8">
              <w:rPr>
                <w:rFonts w:ascii="Trebuchet MS" w:eastAsia="Trebuchet MS" w:hAnsi="Trebuchet MS" w:cs="Trebuchet MS"/>
                <w:b/>
                <w:bCs/>
                <w:color w:val="000000" w:themeColor="text1"/>
                <w:sz w:val="20"/>
                <w:lang w:val="fr-CA"/>
              </w:rPr>
              <w:t xml:space="preserve"> – plusieurs mines mais moins industrialisés que le Québec</w:t>
            </w:r>
          </w:p>
          <w:p w14:paraId="2C11C40A" w14:textId="77777777" w:rsidR="009C7F61" w:rsidRPr="009C7F61" w:rsidRDefault="009C7F61" w:rsidP="009C7F61">
            <w:pPr>
              <w:spacing w:line="240" w:lineRule="exact"/>
              <w:rPr>
                <w:b/>
                <w:bCs/>
                <w:szCs w:val="24"/>
              </w:rPr>
            </w:pPr>
          </w:p>
          <w:p w14:paraId="409A7306" w14:textId="77777777" w:rsidR="009C7F61" w:rsidRPr="009C7F61" w:rsidRDefault="009C7F61" w:rsidP="009C7F61">
            <w:pPr>
              <w:spacing w:line="240" w:lineRule="exact"/>
              <w:rPr>
                <w:color w:val="FFFFFF" w:themeColor="background1"/>
                <w:szCs w:val="24"/>
                <w:lang w:val="fr-CA"/>
              </w:rPr>
            </w:pPr>
            <w:r w:rsidRPr="009C7F61">
              <w:rPr>
                <w:rFonts w:ascii="Trebuchet MS" w:eastAsia="Trebuchet MS" w:hAnsi="Trebuchet MS" w:cs="Trebuchet MS"/>
                <w:b/>
                <w:bCs/>
                <w:color w:val="000000" w:themeColor="text1"/>
                <w:szCs w:val="24"/>
                <w:lang w:val="fr-CA"/>
              </w:rPr>
              <w:t>Les fermiers</w:t>
            </w:r>
            <w:r w:rsidRPr="63E192C8">
              <w:rPr>
                <w:rFonts w:ascii="Trebuchet MS" w:eastAsia="Trebuchet MS" w:hAnsi="Trebuchet MS" w:cs="Trebuchet MS"/>
                <w:color w:val="000000" w:themeColor="text1"/>
                <w:sz w:val="20"/>
                <w:lang w:val="fr-CA"/>
              </w:rPr>
              <w:t xml:space="preserve"> constituent le groupe le plus nombreux dans les Prairies. La majorité des fermes sont petites en 1905. Et comme la plupart des colons sont installés depuis peu de temps, les maisons sont souvent modestes : la charpente en bois est recouverte de mottes d’herbes.</w:t>
            </w:r>
          </w:p>
          <w:p w14:paraId="003B7A49" w14:textId="77777777" w:rsidR="009C7F61" w:rsidRDefault="009C7F61" w:rsidP="009C7F61">
            <w:pPr>
              <w:pStyle w:val="Paragraphedeliste"/>
              <w:numPr>
                <w:ilvl w:val="0"/>
                <w:numId w:val="5"/>
              </w:numPr>
              <w:spacing w:line="240" w:lineRule="exact"/>
              <w:rPr>
                <w:rFonts w:ascii="Trebuchet MS" w:eastAsia="Trebuchet MS" w:hAnsi="Trebuchet MS" w:cs="Trebuchet MS"/>
                <w:color w:val="FFFFFF" w:themeColor="background1"/>
                <w:sz w:val="20"/>
                <w:lang w:val="fr-CA"/>
              </w:rPr>
            </w:pPr>
          </w:p>
          <w:p w14:paraId="04CEF27A" w14:textId="77777777" w:rsidR="009C7F61" w:rsidRPr="009C7F61" w:rsidRDefault="009C7F61" w:rsidP="009C7F61">
            <w:pPr>
              <w:spacing w:line="240" w:lineRule="exact"/>
              <w:rPr>
                <w:color w:val="FFFFFF" w:themeColor="background1"/>
                <w:szCs w:val="24"/>
                <w:lang w:val="fr-CA"/>
              </w:rPr>
            </w:pPr>
            <w:r w:rsidRPr="63E192C8">
              <w:rPr>
                <w:rFonts w:ascii="Trebuchet MS" w:eastAsia="Trebuchet MS" w:hAnsi="Trebuchet MS" w:cs="Trebuchet MS"/>
                <w:color w:val="000000" w:themeColor="text1"/>
                <w:sz w:val="20"/>
                <w:lang w:val="fr-CA"/>
              </w:rPr>
              <w:t>Les premières années sont souvent difficiles, mais après, la situation s’améliore : les fermiers se construisent des maisons plus solides, ils achètent de la machinerie agricole, comme une charrue et une moissonneuse-lieuse. Ils peuvent aussi acheter des terres voisines pour cultiver une plus grande surface. Les fermiers vivent toutefois dans la crainte des catastrophes naturelles. Le feu, la sécheresse, les vents chinook – en été ou en hiver –, le gel ou la grêle peuvent tous anéantir les récoltes.</w:t>
            </w:r>
          </w:p>
          <w:p w14:paraId="1238EF64" w14:textId="77777777" w:rsidR="009C7F61" w:rsidRDefault="009C7F61" w:rsidP="009C7F61">
            <w:pPr>
              <w:pStyle w:val="Paragraphedeliste"/>
              <w:numPr>
                <w:ilvl w:val="0"/>
                <w:numId w:val="5"/>
              </w:numPr>
              <w:spacing w:line="240" w:lineRule="exact"/>
              <w:rPr>
                <w:rFonts w:ascii="Trebuchet MS" w:eastAsia="Trebuchet MS" w:hAnsi="Trebuchet MS" w:cs="Trebuchet MS"/>
                <w:color w:val="FFFFFF" w:themeColor="background1"/>
                <w:sz w:val="20"/>
                <w:lang w:val="fr-CA"/>
              </w:rPr>
            </w:pPr>
          </w:p>
          <w:p w14:paraId="2D44929A" w14:textId="77777777" w:rsidR="009C7F61" w:rsidRPr="009C7F61" w:rsidRDefault="009C7F61" w:rsidP="009C7F61">
            <w:pPr>
              <w:spacing w:line="240" w:lineRule="exact"/>
              <w:rPr>
                <w:color w:val="FFFFFF" w:themeColor="background1"/>
                <w:szCs w:val="24"/>
                <w:lang w:val="fr-CA"/>
              </w:rPr>
            </w:pPr>
            <w:r w:rsidRPr="63E192C8">
              <w:rPr>
                <w:rFonts w:ascii="Trebuchet MS" w:eastAsia="Trebuchet MS" w:hAnsi="Trebuchet MS" w:cs="Trebuchet MS"/>
                <w:color w:val="000000" w:themeColor="text1"/>
                <w:sz w:val="20"/>
                <w:lang w:val="fr-CA"/>
              </w:rPr>
              <w:t xml:space="preserve">En 1905, les fermiers sont de plus en plus nombreux à vouloir s’organiser pour former des coopératives. </w:t>
            </w:r>
            <w:proofErr w:type="spellStart"/>
            <w:r w:rsidRPr="63E192C8">
              <w:rPr>
                <w:rFonts w:ascii="Trebuchet MS" w:eastAsia="Trebuchet MS" w:hAnsi="Trebuchet MS" w:cs="Trebuchet MS"/>
                <w:color w:val="000000" w:themeColor="text1"/>
                <w:sz w:val="20"/>
                <w:lang w:val="fr-CA"/>
              </w:rPr>
              <w:t>LaGrain</w:t>
            </w:r>
            <w:proofErr w:type="spellEnd"/>
            <w:r w:rsidRPr="63E192C8">
              <w:rPr>
                <w:rFonts w:ascii="Trebuchet MS" w:eastAsia="Trebuchet MS" w:hAnsi="Trebuchet MS" w:cs="Trebuchet MS"/>
                <w:color w:val="000000" w:themeColor="text1"/>
                <w:sz w:val="20"/>
                <w:lang w:val="fr-CA"/>
              </w:rPr>
              <w:t xml:space="preserve"> </w:t>
            </w:r>
            <w:proofErr w:type="spellStart"/>
            <w:r w:rsidRPr="63E192C8">
              <w:rPr>
                <w:rFonts w:ascii="Trebuchet MS" w:eastAsia="Trebuchet MS" w:hAnsi="Trebuchet MS" w:cs="Trebuchet MS"/>
                <w:color w:val="000000" w:themeColor="text1"/>
                <w:sz w:val="20"/>
                <w:lang w:val="fr-CA"/>
              </w:rPr>
              <w:t>Growers</w:t>
            </w:r>
            <w:proofErr w:type="spellEnd"/>
            <w:r w:rsidRPr="63E192C8">
              <w:rPr>
                <w:rFonts w:ascii="Trebuchet MS" w:eastAsia="Trebuchet MS" w:hAnsi="Trebuchet MS" w:cs="Trebuchet MS"/>
                <w:color w:val="000000" w:themeColor="text1"/>
                <w:sz w:val="20"/>
                <w:lang w:val="fr-CA"/>
              </w:rPr>
              <w:t xml:space="preserve">' Grain </w:t>
            </w:r>
            <w:proofErr w:type="spellStart"/>
            <w:r w:rsidRPr="63E192C8">
              <w:rPr>
                <w:rFonts w:ascii="Trebuchet MS" w:eastAsia="Trebuchet MS" w:hAnsi="Trebuchet MS" w:cs="Trebuchet MS"/>
                <w:color w:val="000000" w:themeColor="text1"/>
                <w:sz w:val="20"/>
                <w:lang w:val="fr-CA"/>
              </w:rPr>
              <w:t>Company</w:t>
            </w:r>
            <w:proofErr w:type="spellEnd"/>
            <w:r w:rsidRPr="63E192C8">
              <w:rPr>
                <w:rFonts w:ascii="Trebuchet MS" w:eastAsia="Trebuchet MS" w:hAnsi="Trebuchet MS" w:cs="Trebuchet MS"/>
                <w:color w:val="000000" w:themeColor="text1"/>
                <w:sz w:val="20"/>
                <w:lang w:val="fr-CA"/>
              </w:rPr>
              <w:t xml:space="preserve"> est fondée en 1906. Elle permet aux fermiers d’avoir plus de contrôle sur la vente de leur blé. Un journal à leur intention est fondé en 1908, le Grain </w:t>
            </w:r>
            <w:proofErr w:type="spellStart"/>
            <w:r w:rsidRPr="63E192C8">
              <w:rPr>
                <w:rFonts w:ascii="Trebuchet MS" w:eastAsia="Trebuchet MS" w:hAnsi="Trebuchet MS" w:cs="Trebuchet MS"/>
                <w:color w:val="000000" w:themeColor="text1"/>
                <w:sz w:val="20"/>
                <w:lang w:val="fr-CA"/>
              </w:rPr>
              <w:t>Growers</w:t>
            </w:r>
            <w:proofErr w:type="spellEnd"/>
            <w:r w:rsidRPr="63E192C8">
              <w:rPr>
                <w:rFonts w:ascii="Trebuchet MS" w:eastAsia="Trebuchet MS" w:hAnsi="Trebuchet MS" w:cs="Trebuchet MS"/>
                <w:color w:val="000000" w:themeColor="text1"/>
                <w:sz w:val="20"/>
                <w:lang w:val="fr-CA"/>
              </w:rPr>
              <w:t>’ Guide, qui devient la voix des agriculteurs des Prairies. Au Québec, à la même époque, des coopératives sont aussi fondés : les caisses populaires Desjardins.</w:t>
            </w:r>
          </w:p>
          <w:p w14:paraId="2946DB82" w14:textId="1EFC001E" w:rsidR="009C7F61" w:rsidRDefault="009C7F61" w:rsidP="009C7F61">
            <w:pPr>
              <w:jc w:val="center"/>
              <w:rPr>
                <w:szCs w:val="24"/>
              </w:rPr>
            </w:pPr>
          </w:p>
        </w:tc>
      </w:tr>
      <w:tr w:rsidR="009C7F61" w14:paraId="295B94E6" w14:textId="77777777" w:rsidTr="009C7F61">
        <w:trPr>
          <w:cantSplit/>
          <w:trHeight w:hRule="exact" w:val="5590"/>
        </w:trPr>
        <w:tc>
          <w:tcPr>
            <w:tcW w:w="2446" w:type="dxa"/>
            <w:tcBorders>
              <w:left w:val="single" w:sz="4" w:space="0" w:color="auto"/>
              <w:bottom w:val="single" w:sz="4" w:space="0" w:color="auto"/>
              <w:right w:val="single" w:sz="4" w:space="0" w:color="auto"/>
            </w:tcBorders>
          </w:tcPr>
          <w:p w14:paraId="6B699379" w14:textId="77777777" w:rsidR="009C7F61" w:rsidRDefault="009C7F61" w:rsidP="009C7F61">
            <w:pPr>
              <w:jc w:val="center"/>
              <w:rPr>
                <w:rFonts w:ascii="Comic Sans MS" w:hAnsi="Comic Sans MS"/>
              </w:rPr>
            </w:pPr>
            <w:r>
              <w:rPr>
                <w:rFonts w:ascii="Comic Sans MS" w:hAnsi="Comic Sans MS"/>
                <w:noProof/>
              </w:rPr>
              <w:lastRenderedPageBreak/>
              <w:drawing>
                <wp:inline distT="0" distB="0" distL="0" distR="0" wp14:anchorId="3CBA039A" wp14:editId="07777777">
                  <wp:extent cx="523875" cy="52387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14:paraId="1FBF00F4" w14:textId="77777777" w:rsidR="009C7F61" w:rsidRDefault="009C7F61" w:rsidP="009C7F61">
            <w:pPr>
              <w:jc w:val="center"/>
              <w:rPr>
                <w:rFonts w:ascii="Comic Sans MS" w:hAnsi="Comic Sans MS"/>
              </w:rPr>
            </w:pPr>
            <w:r w:rsidRPr="63E192C8">
              <w:rPr>
                <w:rFonts w:ascii="Comic Sans MS" w:hAnsi="Comic Sans MS"/>
              </w:rPr>
              <w:t>Croyances</w:t>
            </w:r>
          </w:p>
          <w:p w14:paraId="35757690" w14:textId="34D4A961" w:rsidR="009C7F61" w:rsidRPr="009C7F61" w:rsidRDefault="009C7F61" w:rsidP="009C7F61">
            <w:pPr>
              <w:spacing w:line="240" w:lineRule="exact"/>
              <w:rPr>
                <w:color w:val="FFFFFF" w:themeColor="background1"/>
                <w:sz w:val="20"/>
                <w:lang w:val="fr-CA"/>
              </w:rPr>
            </w:pPr>
            <w:r w:rsidRPr="009C7F61">
              <w:rPr>
                <w:rFonts w:ascii="Trebuchet MS" w:eastAsia="Trebuchet MS" w:hAnsi="Trebuchet MS" w:cs="Trebuchet MS"/>
                <w:sz w:val="20"/>
                <w:lang w:val="fr-CA"/>
              </w:rPr>
              <w:t>Plusieurs religions sont présentes avec l’arrivée de tous ces immigrants qui sont attirés par les terres gratuites.</w:t>
            </w:r>
          </w:p>
          <w:p w14:paraId="6F6E6FDA" w14:textId="6747A98E" w:rsidR="009C7F61" w:rsidRPr="009C7F61" w:rsidRDefault="009C7F61" w:rsidP="009C7F61">
            <w:pPr>
              <w:spacing w:line="240" w:lineRule="exact"/>
              <w:rPr>
                <w:sz w:val="20"/>
                <w:lang w:val="fr-CA"/>
              </w:rPr>
            </w:pPr>
          </w:p>
          <w:p w14:paraId="6C4D8993" w14:textId="4F26D1A4" w:rsidR="009C7F61" w:rsidRPr="009C7F61" w:rsidRDefault="009C7F61" w:rsidP="009C7F61">
            <w:pPr>
              <w:spacing w:line="360" w:lineRule="auto"/>
              <w:rPr>
                <w:color w:val="000000" w:themeColor="text1"/>
                <w:szCs w:val="24"/>
              </w:rPr>
            </w:pPr>
            <w:proofErr w:type="gramStart"/>
            <w:r w:rsidRPr="009C7F61">
              <w:rPr>
                <w:rFonts w:ascii="Trebuchet MS" w:eastAsia="Trebuchet MS" w:hAnsi="Trebuchet MS" w:cs="Trebuchet MS"/>
                <w:sz w:val="20"/>
                <w:lang w:val="fr-CA"/>
              </w:rPr>
              <w:t>les</w:t>
            </w:r>
            <w:proofErr w:type="gramEnd"/>
            <w:r w:rsidRPr="009C7F61">
              <w:rPr>
                <w:rFonts w:ascii="Trebuchet MS" w:eastAsia="Trebuchet MS" w:hAnsi="Trebuchet MS" w:cs="Trebuchet MS"/>
                <w:sz w:val="20"/>
                <w:lang w:val="fr-CA"/>
              </w:rPr>
              <w:t xml:space="preserve"> immigrants ayant les mêmes origines se regroupent dans un quartier ou un village. Ils continuent ainsi à parler leur langue maternelle, à pratiquer leur</w:t>
            </w:r>
            <w:r w:rsidRPr="009C7F61">
              <w:rPr>
                <w:rFonts w:ascii="Trebuchet MS" w:eastAsia="Trebuchet MS" w:hAnsi="Trebuchet MS" w:cs="Trebuchet MS"/>
                <w:sz w:val="18"/>
                <w:szCs w:val="18"/>
                <w:lang w:val="fr-CA"/>
              </w:rPr>
              <w:t xml:space="preserve"> religion et à rencontrer des gens qui ont des points en communs avec </w:t>
            </w:r>
            <w:r w:rsidRPr="009C7F61">
              <w:rPr>
                <w:rFonts w:ascii="Trebuchet MS" w:eastAsia="Trebuchet MS" w:hAnsi="Trebuchet MS" w:cs="Trebuchet MS"/>
                <w:color w:val="FFFFFF" w:themeColor="background1"/>
                <w:sz w:val="55"/>
                <w:szCs w:val="55"/>
                <w:lang w:val="fr-CA"/>
              </w:rPr>
              <w:t>eux.</w:t>
            </w:r>
          </w:p>
          <w:p w14:paraId="3FE9F23F" w14:textId="77777777" w:rsidR="009C7F61" w:rsidRPr="003375EE" w:rsidRDefault="009C7F61" w:rsidP="009C7F61">
            <w:pPr>
              <w:jc w:val="center"/>
              <w:rPr>
                <w:rFonts w:ascii="Berlin Sans FB" w:hAnsi="Berlin Sans FB"/>
              </w:rPr>
            </w:pPr>
          </w:p>
        </w:tc>
        <w:tc>
          <w:tcPr>
            <w:tcW w:w="6369" w:type="dxa"/>
            <w:tcBorders>
              <w:top w:val="single" w:sz="4" w:space="0" w:color="auto"/>
              <w:left w:val="single" w:sz="4" w:space="0" w:color="auto"/>
              <w:bottom w:val="single" w:sz="4" w:space="0" w:color="auto"/>
              <w:right w:val="single" w:sz="4" w:space="0" w:color="auto"/>
            </w:tcBorders>
          </w:tcPr>
          <w:p w14:paraId="1F72F646" w14:textId="77777777" w:rsidR="009C7F61" w:rsidRDefault="009C7F61" w:rsidP="009C7F61">
            <w:pPr>
              <w:jc w:val="center"/>
              <w:rPr>
                <w:rFonts w:ascii="Comic Sans MS" w:hAnsi="Comic Sans MS"/>
              </w:rPr>
            </w:pPr>
            <w:r>
              <w:rPr>
                <w:noProof/>
              </w:rPr>
              <w:drawing>
                <wp:inline distT="0" distB="0" distL="0" distR="0" wp14:anchorId="74AC7EFD" wp14:editId="54A72771">
                  <wp:extent cx="581025" cy="48577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pic:nvPicPr>
                        <pic:blipFill>
                          <a:blip r:embed="rId30">
                            <a:extLst>
                              <a:ext uri="{28A0092B-C50C-407E-A947-70E740481C1C}">
                                <a14:useLocalDpi xmlns:a14="http://schemas.microsoft.com/office/drawing/2010/main" val="0"/>
                              </a:ext>
                            </a:extLst>
                          </a:blip>
                          <a:stretch>
                            <a:fillRect/>
                          </a:stretch>
                        </pic:blipFill>
                        <pic:spPr>
                          <a:xfrm>
                            <a:off x="0" y="0"/>
                            <a:ext cx="581025" cy="485775"/>
                          </a:xfrm>
                          <a:prstGeom prst="rect">
                            <a:avLst/>
                          </a:prstGeom>
                        </pic:spPr>
                      </pic:pic>
                    </a:graphicData>
                  </a:graphic>
                </wp:inline>
              </w:drawing>
            </w:r>
          </w:p>
          <w:p w14:paraId="5B6EF31E" w14:textId="6F263ED2" w:rsidR="009C7F61" w:rsidRDefault="009C7F61" w:rsidP="009C7F61">
            <w:pPr>
              <w:jc w:val="center"/>
              <w:rPr>
                <w:rFonts w:ascii="Comic Sans MS" w:hAnsi="Comic Sans MS"/>
              </w:rPr>
            </w:pPr>
            <w:r w:rsidRPr="63E192C8">
              <w:rPr>
                <w:rFonts w:ascii="Comic Sans MS" w:hAnsi="Comic Sans MS"/>
              </w:rPr>
              <w:t>Langues</w:t>
            </w:r>
          </w:p>
          <w:p w14:paraId="2944EE89" w14:textId="77777777" w:rsidR="009C7F61" w:rsidRDefault="009C7F61" w:rsidP="009C7F61">
            <w:pPr>
              <w:jc w:val="center"/>
              <w:rPr>
                <w:rFonts w:ascii="Comic Sans MS" w:hAnsi="Comic Sans MS"/>
              </w:rPr>
            </w:pPr>
          </w:p>
          <w:p w14:paraId="261E1DF1" w14:textId="24D4CDE6" w:rsidR="009C7F61" w:rsidRPr="009C7F61" w:rsidRDefault="009C7F61" w:rsidP="009C7F61">
            <w:pPr>
              <w:spacing w:line="360" w:lineRule="auto"/>
              <w:rPr>
                <w:rFonts w:ascii="Trebuchet MS" w:eastAsia="Trebuchet MS" w:hAnsi="Trebuchet MS" w:cs="Trebuchet MS"/>
                <w:sz w:val="20"/>
                <w:lang w:val="fr-CA"/>
              </w:rPr>
            </w:pPr>
            <w:r w:rsidRPr="63E192C8">
              <w:rPr>
                <w:rFonts w:ascii="Trebuchet MS" w:eastAsia="Trebuchet MS" w:hAnsi="Trebuchet MS" w:cs="Trebuchet MS"/>
                <w:sz w:val="18"/>
                <w:szCs w:val="18"/>
                <w:lang w:val="fr-CA"/>
              </w:rPr>
              <w:t xml:space="preserve"> </w:t>
            </w:r>
            <w:proofErr w:type="gramStart"/>
            <w:r w:rsidRPr="009C7F61">
              <w:rPr>
                <w:rFonts w:ascii="Trebuchet MS" w:eastAsia="Trebuchet MS" w:hAnsi="Trebuchet MS" w:cs="Trebuchet MS"/>
                <w:sz w:val="20"/>
                <w:lang w:val="fr-CA"/>
              </w:rPr>
              <w:t>un</w:t>
            </w:r>
            <w:proofErr w:type="gramEnd"/>
            <w:r w:rsidRPr="009C7F61">
              <w:rPr>
                <w:rFonts w:ascii="Trebuchet MS" w:eastAsia="Trebuchet MS" w:hAnsi="Trebuchet MS" w:cs="Trebuchet MS"/>
                <w:sz w:val="20"/>
                <w:lang w:val="fr-CA"/>
              </w:rPr>
              <w:t xml:space="preserve"> grand nombre d’immigrants décident d’habiter dans les Prairies = favorise la création des provinces de l’Alberta et de la Saskatchewan en 1905.</w:t>
            </w:r>
          </w:p>
          <w:p w14:paraId="7B50C554" w14:textId="70066805" w:rsidR="009C7F61" w:rsidRPr="009C7F61" w:rsidRDefault="009C7F61" w:rsidP="009C7F61">
            <w:pPr>
              <w:spacing w:line="360" w:lineRule="auto"/>
              <w:rPr>
                <w:sz w:val="20"/>
                <w:lang w:val="fr-CA"/>
              </w:rPr>
            </w:pPr>
          </w:p>
          <w:p w14:paraId="1C58E9E3" w14:textId="58F078E8" w:rsidR="009C7F61" w:rsidRPr="009C7F61" w:rsidRDefault="009C7F61" w:rsidP="009C7F61">
            <w:pPr>
              <w:spacing w:line="360" w:lineRule="auto"/>
              <w:rPr>
                <w:sz w:val="20"/>
                <w:lang w:val="fr-CA"/>
              </w:rPr>
            </w:pPr>
            <w:r w:rsidRPr="009C7F61">
              <w:rPr>
                <w:sz w:val="20"/>
                <w:lang w:val="fr-CA"/>
              </w:rPr>
              <w:t>-</w:t>
            </w:r>
            <w:r w:rsidRPr="009C7F61">
              <w:rPr>
                <w:rFonts w:ascii="Trebuchet MS" w:eastAsia="Trebuchet MS" w:hAnsi="Trebuchet MS" w:cs="Trebuchet MS"/>
                <w:sz w:val="20"/>
                <w:lang w:val="fr-CA"/>
              </w:rPr>
              <w:t xml:space="preserve"> On y parle plusieurs langues. On dit que le peuple est polyglotte.</w:t>
            </w:r>
          </w:p>
          <w:p w14:paraId="16037E4A" w14:textId="74ECE773" w:rsidR="009C7F61" w:rsidRPr="009C7F61" w:rsidRDefault="009C7F61" w:rsidP="009C7F61">
            <w:pPr>
              <w:spacing w:line="360" w:lineRule="auto"/>
              <w:rPr>
                <w:sz w:val="20"/>
                <w:lang w:val="fr-CA"/>
              </w:rPr>
            </w:pPr>
          </w:p>
          <w:p w14:paraId="7DFF4F71" w14:textId="3D43328D" w:rsidR="009C7F61" w:rsidRPr="009C7F61" w:rsidRDefault="009C7F61" w:rsidP="009C7F61">
            <w:pPr>
              <w:spacing w:line="240" w:lineRule="exact"/>
              <w:rPr>
                <w:sz w:val="20"/>
                <w:lang w:val="fr-CA"/>
              </w:rPr>
            </w:pPr>
            <w:r w:rsidRPr="009C7F61">
              <w:rPr>
                <w:rFonts w:ascii="Trebuchet MS" w:eastAsia="Trebuchet MS" w:hAnsi="Trebuchet MS" w:cs="Trebuchet MS"/>
                <w:sz w:val="20"/>
                <w:lang w:val="fr-CA"/>
              </w:rPr>
              <w:t>Les nouveaux arrivants parlent anglais, puis d’autres langues comme le russe, l’allemand, le polonais, etc.</w:t>
            </w:r>
          </w:p>
          <w:p w14:paraId="36A12994" w14:textId="49F36078" w:rsidR="009C7F61" w:rsidRPr="009C7F61" w:rsidRDefault="009C7F61" w:rsidP="009C7F61">
            <w:pPr>
              <w:spacing w:line="240" w:lineRule="exact"/>
              <w:rPr>
                <w:rFonts w:ascii="Trebuchet MS" w:eastAsia="Trebuchet MS" w:hAnsi="Trebuchet MS" w:cs="Trebuchet MS"/>
                <w:color w:val="FFFFFF" w:themeColor="background1"/>
                <w:sz w:val="20"/>
                <w:lang w:val="fr-CA"/>
              </w:rPr>
            </w:pPr>
          </w:p>
          <w:p w14:paraId="49EC7357" w14:textId="33F53D5E" w:rsidR="009C7F61" w:rsidRDefault="009C7F61" w:rsidP="009C7F61">
            <w:pPr>
              <w:spacing w:line="360" w:lineRule="auto"/>
              <w:rPr>
                <w:szCs w:val="24"/>
                <w:lang w:val="fr-CA"/>
              </w:rPr>
            </w:pPr>
          </w:p>
          <w:p w14:paraId="08CE6F91" w14:textId="77777777" w:rsidR="009C7F61" w:rsidRPr="009C2816" w:rsidRDefault="009C7F61" w:rsidP="009C7F61">
            <w:pPr>
              <w:jc w:val="center"/>
              <w:rPr>
                <w:rFonts w:ascii="Berlin Sans FB" w:hAnsi="Berlin Sans FB"/>
              </w:rPr>
            </w:pPr>
          </w:p>
        </w:tc>
        <w:tc>
          <w:tcPr>
            <w:tcW w:w="6570" w:type="dxa"/>
            <w:tcBorders>
              <w:top w:val="single" w:sz="4" w:space="0" w:color="auto"/>
              <w:left w:val="single" w:sz="4" w:space="0" w:color="auto"/>
              <w:bottom w:val="single" w:sz="4" w:space="0" w:color="auto"/>
              <w:right w:val="single" w:sz="4" w:space="0" w:color="auto"/>
            </w:tcBorders>
          </w:tcPr>
          <w:p w14:paraId="6076991E" w14:textId="2B6E41B4" w:rsidR="009C7F61" w:rsidRDefault="009C7F61" w:rsidP="009C7F61">
            <w:pPr>
              <w:jc w:val="center"/>
              <w:rPr>
                <w:rFonts w:ascii="Comic Sans MS" w:hAnsi="Comic Sans MS"/>
                <w:b/>
                <w:bCs/>
                <w:szCs w:val="24"/>
              </w:rPr>
            </w:pPr>
            <w:r w:rsidRPr="63E192C8">
              <w:rPr>
                <w:rFonts w:ascii="Comic Sans MS" w:hAnsi="Comic Sans MS"/>
                <w:b/>
                <w:bCs/>
                <w:szCs w:val="24"/>
              </w:rPr>
              <w:t xml:space="preserve">Personnages </w:t>
            </w:r>
            <w:proofErr w:type="gramStart"/>
            <w:r w:rsidRPr="63E192C8">
              <w:rPr>
                <w:rFonts w:ascii="Comic Sans MS" w:hAnsi="Comic Sans MS"/>
                <w:b/>
                <w:bCs/>
                <w:szCs w:val="24"/>
              </w:rPr>
              <w:t>marquants:</w:t>
            </w:r>
            <w:proofErr w:type="gramEnd"/>
          </w:p>
          <w:p w14:paraId="1E38991A" w14:textId="3FAB26E3" w:rsidR="009C7F61" w:rsidRDefault="009C7F61" w:rsidP="009C7F61">
            <w:pPr>
              <w:jc w:val="center"/>
              <w:rPr>
                <w:rFonts w:ascii="Open Sans" w:eastAsia="Open Sans" w:hAnsi="Open Sans" w:cs="Open Sans"/>
                <w:color w:val="131313"/>
                <w:sz w:val="18"/>
                <w:szCs w:val="18"/>
              </w:rPr>
            </w:pPr>
          </w:p>
          <w:p w14:paraId="1D6AC366" w14:textId="77777777" w:rsidR="009C7F61" w:rsidRDefault="009C7F61" w:rsidP="009C7F61">
            <w:pPr>
              <w:jc w:val="center"/>
              <w:rPr>
                <w:rFonts w:ascii="Open Sans" w:eastAsia="Open Sans" w:hAnsi="Open Sans" w:cs="Open Sans"/>
                <w:b/>
                <w:bCs/>
                <w:color w:val="131313"/>
                <w:sz w:val="20"/>
              </w:rPr>
            </w:pPr>
          </w:p>
          <w:p w14:paraId="2937AC6D" w14:textId="2084B043" w:rsidR="009C7F61" w:rsidRPr="009C7F61" w:rsidRDefault="009C7F61" w:rsidP="009C7F61">
            <w:pPr>
              <w:jc w:val="center"/>
              <w:rPr>
                <w:rFonts w:ascii="Open Sans" w:eastAsia="Open Sans" w:hAnsi="Open Sans" w:cs="Open Sans"/>
                <w:color w:val="131313"/>
                <w:sz w:val="20"/>
              </w:rPr>
            </w:pPr>
            <w:r w:rsidRPr="009C7F61">
              <w:rPr>
                <w:rFonts w:ascii="Open Sans" w:eastAsia="Open Sans" w:hAnsi="Open Sans" w:cs="Open Sans"/>
                <w:b/>
                <w:bCs/>
                <w:color w:val="131313"/>
                <w:sz w:val="20"/>
              </w:rPr>
              <w:t xml:space="preserve">Louis </w:t>
            </w:r>
            <w:proofErr w:type="gramStart"/>
            <w:r w:rsidRPr="009C7F61">
              <w:rPr>
                <w:rFonts w:ascii="Open Sans" w:eastAsia="Open Sans" w:hAnsi="Open Sans" w:cs="Open Sans"/>
                <w:b/>
                <w:bCs/>
                <w:color w:val="131313"/>
                <w:sz w:val="20"/>
              </w:rPr>
              <w:t>Riel:</w:t>
            </w:r>
            <w:proofErr w:type="gramEnd"/>
            <w:r w:rsidRPr="009C7F61">
              <w:rPr>
                <w:rFonts w:ascii="Open Sans" w:eastAsia="Open Sans" w:hAnsi="Open Sans" w:cs="Open Sans"/>
                <w:color w:val="131313"/>
                <w:sz w:val="20"/>
              </w:rPr>
              <w:t xml:space="preserve"> grand patriote qui a défendu les droits des </w:t>
            </w:r>
            <w:r w:rsidRPr="009C7F61">
              <w:rPr>
                <w:rFonts w:ascii="Open Sans" w:eastAsia="Open Sans" w:hAnsi="Open Sans" w:cs="Open Sans"/>
                <w:b/>
                <w:bCs/>
                <w:color w:val="F2184A"/>
                <w:sz w:val="20"/>
                <w:u w:val="single"/>
              </w:rPr>
              <w:t>Métis</w:t>
            </w:r>
            <w:r w:rsidRPr="009C7F61">
              <w:rPr>
                <w:rFonts w:ascii="Open Sans" w:eastAsia="Open Sans" w:hAnsi="Open Sans" w:cs="Open Sans"/>
                <w:color w:val="131313"/>
                <w:sz w:val="20"/>
              </w:rPr>
              <w:t xml:space="preserve"> dans les Prairies.</w:t>
            </w:r>
          </w:p>
          <w:p w14:paraId="33FB8513" w14:textId="1C66F96D" w:rsidR="009C7F61" w:rsidRPr="009C7F61" w:rsidRDefault="009C7F61" w:rsidP="009C7F61">
            <w:pPr>
              <w:jc w:val="center"/>
              <w:rPr>
                <w:color w:val="131313"/>
                <w:sz w:val="20"/>
              </w:rPr>
            </w:pPr>
          </w:p>
          <w:p w14:paraId="3D54DB83" w14:textId="428AABC4" w:rsidR="009C7F61" w:rsidRPr="009C7F61" w:rsidRDefault="009C7F61" w:rsidP="009C7F61">
            <w:pPr>
              <w:rPr>
                <w:rFonts w:ascii="Open Sans" w:eastAsia="Open Sans" w:hAnsi="Open Sans" w:cs="Open Sans"/>
                <w:color w:val="131313"/>
                <w:sz w:val="20"/>
              </w:rPr>
            </w:pPr>
            <w:r w:rsidRPr="009C7F61">
              <w:rPr>
                <w:rFonts w:ascii="Open Sans" w:eastAsia="Open Sans" w:hAnsi="Open Sans" w:cs="Open Sans"/>
                <w:b/>
                <w:bCs/>
                <w:color w:val="131313"/>
                <w:sz w:val="20"/>
              </w:rPr>
              <w:t xml:space="preserve">Nellie </w:t>
            </w:r>
            <w:proofErr w:type="spellStart"/>
            <w:r w:rsidRPr="009C7F61">
              <w:rPr>
                <w:rFonts w:ascii="Open Sans" w:eastAsia="Open Sans" w:hAnsi="Open Sans" w:cs="Open Sans"/>
                <w:b/>
                <w:bCs/>
                <w:color w:val="131313"/>
                <w:sz w:val="20"/>
              </w:rPr>
              <w:t>Letitia</w:t>
            </w:r>
            <w:proofErr w:type="spellEnd"/>
            <w:r w:rsidRPr="009C7F61">
              <w:rPr>
                <w:rFonts w:ascii="Open Sans" w:eastAsia="Open Sans" w:hAnsi="Open Sans" w:cs="Open Sans"/>
                <w:b/>
                <w:bCs/>
                <w:color w:val="131313"/>
                <w:sz w:val="20"/>
              </w:rPr>
              <w:t xml:space="preserve"> </w:t>
            </w:r>
            <w:proofErr w:type="spellStart"/>
            <w:r w:rsidRPr="009C7F61">
              <w:rPr>
                <w:rFonts w:ascii="Open Sans" w:eastAsia="Open Sans" w:hAnsi="Open Sans" w:cs="Open Sans"/>
                <w:b/>
                <w:bCs/>
                <w:color w:val="131313"/>
                <w:sz w:val="20"/>
              </w:rPr>
              <w:t>McClung</w:t>
            </w:r>
            <w:proofErr w:type="spellEnd"/>
            <w:r w:rsidRPr="009C7F61">
              <w:rPr>
                <w:rFonts w:ascii="Open Sans" w:eastAsia="Open Sans" w:hAnsi="Open Sans" w:cs="Open Sans"/>
                <w:color w:val="131313"/>
                <w:sz w:val="20"/>
              </w:rPr>
              <w:t xml:space="preserve"> : pionnières et militante pour faire reconnaitre les droits de la femme et l’obtention du droit de vote.</w:t>
            </w:r>
          </w:p>
          <w:p w14:paraId="3994FE2C" w14:textId="012C2C48" w:rsidR="009C7F61" w:rsidRPr="009C7F61" w:rsidRDefault="009C7F61" w:rsidP="009C7F61">
            <w:pPr>
              <w:rPr>
                <w:color w:val="131313"/>
                <w:sz w:val="20"/>
              </w:rPr>
            </w:pPr>
          </w:p>
          <w:p w14:paraId="6BB9E253" w14:textId="03E52E50" w:rsidR="009C7F61" w:rsidRDefault="009C7F61" w:rsidP="009C7F61">
            <w:pPr>
              <w:rPr>
                <w:color w:val="131313"/>
                <w:sz w:val="18"/>
                <w:szCs w:val="18"/>
              </w:rPr>
            </w:pPr>
            <w:r w:rsidRPr="009C7F61">
              <w:rPr>
                <w:rFonts w:ascii="Open Sans" w:eastAsia="Open Sans" w:hAnsi="Open Sans" w:cs="Open Sans"/>
                <w:b/>
                <w:bCs/>
                <w:color w:val="131313"/>
                <w:sz w:val="20"/>
              </w:rPr>
              <w:t xml:space="preserve">Clifford </w:t>
            </w:r>
            <w:proofErr w:type="spellStart"/>
            <w:proofErr w:type="gramStart"/>
            <w:r w:rsidRPr="009C7F61">
              <w:rPr>
                <w:rFonts w:ascii="Open Sans" w:eastAsia="Open Sans" w:hAnsi="Open Sans" w:cs="Open Sans"/>
                <w:b/>
                <w:bCs/>
                <w:color w:val="131313"/>
                <w:sz w:val="20"/>
              </w:rPr>
              <w:t>Sifton</w:t>
            </w:r>
            <w:proofErr w:type="spellEnd"/>
            <w:r w:rsidRPr="009C7F61">
              <w:rPr>
                <w:rFonts w:ascii="Open Sans" w:eastAsia="Open Sans" w:hAnsi="Open Sans" w:cs="Open Sans"/>
                <w:b/>
                <w:bCs/>
                <w:color w:val="131313"/>
                <w:sz w:val="20"/>
              </w:rPr>
              <w:t>:</w:t>
            </w:r>
            <w:proofErr w:type="gramEnd"/>
            <w:r w:rsidRPr="009C7F61">
              <w:rPr>
                <w:rFonts w:ascii="Open Sans" w:eastAsia="Open Sans" w:hAnsi="Open Sans" w:cs="Open Sans"/>
                <w:color w:val="131313"/>
                <w:sz w:val="20"/>
              </w:rPr>
              <w:t xml:space="preserve"> ministre dans le gouvernement de Laurier en 1896, responsable de l’immigration et la </w:t>
            </w:r>
            <w:r w:rsidRPr="009C7F61">
              <w:rPr>
                <w:rFonts w:ascii="Open Sans" w:eastAsia="Open Sans" w:hAnsi="Open Sans" w:cs="Open Sans"/>
                <w:b/>
                <w:bCs/>
                <w:color w:val="F2184A"/>
                <w:sz w:val="20"/>
                <w:u w:val="single"/>
              </w:rPr>
              <w:t>colonisation</w:t>
            </w:r>
            <w:r w:rsidRPr="009C7F61">
              <w:rPr>
                <w:rFonts w:ascii="Open Sans" w:eastAsia="Open Sans" w:hAnsi="Open Sans" w:cs="Open Sans"/>
                <w:color w:val="131313"/>
                <w:sz w:val="20"/>
              </w:rPr>
              <w:t xml:space="preserve"> des Prairies. Il déploie beaucoup d’énergie jusqu’en 1905 pour faire venir des immigrants, particulièrement des États-Unis, mais aussi de Grande-Bretagne et de pays d’Europe de l’Est.</w:t>
            </w:r>
          </w:p>
        </w:tc>
      </w:tr>
    </w:tbl>
    <w:p w14:paraId="463F29E8" w14:textId="77777777" w:rsidR="007440BA" w:rsidRDefault="007440BA" w:rsidP="007440BA"/>
    <w:p w14:paraId="3B7B4B86" w14:textId="77777777" w:rsidR="002E407E" w:rsidRDefault="002E407E"/>
    <w:p w14:paraId="3A0FF5F2" w14:textId="77777777" w:rsidR="00A2509A" w:rsidRDefault="00A2509A" w:rsidP="008F6E86"/>
    <w:p w14:paraId="5630AD66" w14:textId="77777777" w:rsidR="00A2509A" w:rsidRDefault="00A2509A" w:rsidP="008F6E86"/>
    <w:p w14:paraId="61829076" w14:textId="77777777" w:rsidR="00A2509A" w:rsidRDefault="00A2509A" w:rsidP="008F6E86"/>
    <w:sectPr w:rsidR="00A2509A" w:rsidSect="009C7F61">
      <w:footerReference w:type="even" r:id="rId31"/>
      <w:pgSz w:w="15842" w:h="12242" w:orient="landscape" w:code="1"/>
      <w:pgMar w:top="562" w:right="288" w:bottom="562" w:left="288" w:header="706" w:footer="706" w:gutter="0"/>
      <w:pgNumType w:start="2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AB034" w14:textId="77777777" w:rsidR="003F6E08" w:rsidRDefault="003F6E08">
      <w:r>
        <w:separator/>
      </w:r>
    </w:p>
  </w:endnote>
  <w:endnote w:type="continuationSeparator" w:id="0">
    <w:p w14:paraId="1217B5A5" w14:textId="77777777" w:rsidR="003F6E08" w:rsidRDefault="003F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3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0F5F3B" w:rsidRDefault="000F5F3B" w:rsidP="000F5F3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B08B5D1" w14:textId="77777777" w:rsidR="000F5F3B" w:rsidRDefault="000F5F3B" w:rsidP="000F5F3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3DE2" w14:textId="77777777" w:rsidR="003F6E08" w:rsidRDefault="003F6E08">
      <w:r>
        <w:separator/>
      </w:r>
    </w:p>
  </w:footnote>
  <w:footnote w:type="continuationSeparator" w:id="0">
    <w:p w14:paraId="1C08BC29" w14:textId="77777777" w:rsidR="003F6E08" w:rsidRDefault="003F6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D93"/>
    <w:multiLevelType w:val="hybridMultilevel"/>
    <w:tmpl w:val="A7921D0C"/>
    <w:lvl w:ilvl="0" w:tplc="9836C0BE">
      <w:start w:val="1"/>
      <w:numFmt w:val="bullet"/>
      <w:lvlText w:val="-"/>
      <w:lvlJc w:val="left"/>
      <w:pPr>
        <w:ind w:left="720" w:hanging="360"/>
      </w:pPr>
      <w:rPr>
        <w:rFonts w:ascii="Calibri" w:hAnsi="Calibri" w:hint="default"/>
      </w:rPr>
    </w:lvl>
    <w:lvl w:ilvl="1" w:tplc="F25A1AB4">
      <w:start w:val="1"/>
      <w:numFmt w:val="bullet"/>
      <w:lvlText w:val="o"/>
      <w:lvlJc w:val="left"/>
      <w:pPr>
        <w:ind w:left="1440" w:hanging="360"/>
      </w:pPr>
      <w:rPr>
        <w:rFonts w:ascii="Courier New" w:hAnsi="Courier New" w:hint="default"/>
      </w:rPr>
    </w:lvl>
    <w:lvl w:ilvl="2" w:tplc="B3AED1DC">
      <w:start w:val="1"/>
      <w:numFmt w:val="bullet"/>
      <w:lvlText w:val=""/>
      <w:lvlJc w:val="left"/>
      <w:pPr>
        <w:ind w:left="2160" w:hanging="360"/>
      </w:pPr>
      <w:rPr>
        <w:rFonts w:ascii="Wingdings" w:hAnsi="Wingdings" w:hint="default"/>
      </w:rPr>
    </w:lvl>
    <w:lvl w:ilvl="3" w:tplc="6DFCFF5E">
      <w:start w:val="1"/>
      <w:numFmt w:val="bullet"/>
      <w:lvlText w:val=""/>
      <w:lvlJc w:val="left"/>
      <w:pPr>
        <w:ind w:left="2880" w:hanging="360"/>
      </w:pPr>
      <w:rPr>
        <w:rFonts w:ascii="Symbol" w:hAnsi="Symbol" w:hint="default"/>
      </w:rPr>
    </w:lvl>
    <w:lvl w:ilvl="4" w:tplc="418E4F46">
      <w:start w:val="1"/>
      <w:numFmt w:val="bullet"/>
      <w:lvlText w:val="o"/>
      <w:lvlJc w:val="left"/>
      <w:pPr>
        <w:ind w:left="3600" w:hanging="360"/>
      </w:pPr>
      <w:rPr>
        <w:rFonts w:ascii="Courier New" w:hAnsi="Courier New" w:hint="default"/>
      </w:rPr>
    </w:lvl>
    <w:lvl w:ilvl="5" w:tplc="B8926954">
      <w:start w:val="1"/>
      <w:numFmt w:val="bullet"/>
      <w:lvlText w:val=""/>
      <w:lvlJc w:val="left"/>
      <w:pPr>
        <w:ind w:left="4320" w:hanging="360"/>
      </w:pPr>
      <w:rPr>
        <w:rFonts w:ascii="Wingdings" w:hAnsi="Wingdings" w:hint="default"/>
      </w:rPr>
    </w:lvl>
    <w:lvl w:ilvl="6" w:tplc="564ADA1A">
      <w:start w:val="1"/>
      <w:numFmt w:val="bullet"/>
      <w:lvlText w:val=""/>
      <w:lvlJc w:val="left"/>
      <w:pPr>
        <w:ind w:left="5040" w:hanging="360"/>
      </w:pPr>
      <w:rPr>
        <w:rFonts w:ascii="Symbol" w:hAnsi="Symbol" w:hint="default"/>
      </w:rPr>
    </w:lvl>
    <w:lvl w:ilvl="7" w:tplc="C31A30FA">
      <w:start w:val="1"/>
      <w:numFmt w:val="bullet"/>
      <w:lvlText w:val="o"/>
      <w:lvlJc w:val="left"/>
      <w:pPr>
        <w:ind w:left="5760" w:hanging="360"/>
      </w:pPr>
      <w:rPr>
        <w:rFonts w:ascii="Courier New" w:hAnsi="Courier New" w:hint="default"/>
      </w:rPr>
    </w:lvl>
    <w:lvl w:ilvl="8" w:tplc="58F2D858">
      <w:start w:val="1"/>
      <w:numFmt w:val="bullet"/>
      <w:lvlText w:val=""/>
      <w:lvlJc w:val="left"/>
      <w:pPr>
        <w:ind w:left="6480" w:hanging="360"/>
      </w:pPr>
      <w:rPr>
        <w:rFonts w:ascii="Wingdings" w:hAnsi="Wingdings" w:hint="default"/>
      </w:rPr>
    </w:lvl>
  </w:abstractNum>
  <w:abstractNum w:abstractNumId="1" w15:restartNumberingAfterBreak="0">
    <w:nsid w:val="0CE84BF5"/>
    <w:multiLevelType w:val="hybridMultilevel"/>
    <w:tmpl w:val="6D8C1CCC"/>
    <w:lvl w:ilvl="0" w:tplc="00C4B050">
      <w:start w:val="1"/>
      <w:numFmt w:val="bullet"/>
      <w:lvlText w:val="-"/>
      <w:lvlJc w:val="left"/>
      <w:pPr>
        <w:ind w:left="720" w:hanging="360"/>
      </w:pPr>
      <w:rPr>
        <w:rFonts w:ascii="Calibri" w:hAnsi="Calibri" w:hint="default"/>
      </w:rPr>
    </w:lvl>
    <w:lvl w:ilvl="1" w:tplc="594E920E">
      <w:start w:val="1"/>
      <w:numFmt w:val="bullet"/>
      <w:lvlText w:val="o"/>
      <w:lvlJc w:val="left"/>
      <w:pPr>
        <w:ind w:left="1440" w:hanging="360"/>
      </w:pPr>
      <w:rPr>
        <w:rFonts w:ascii="Courier New" w:hAnsi="Courier New" w:hint="default"/>
      </w:rPr>
    </w:lvl>
    <w:lvl w:ilvl="2" w:tplc="8EBA2274">
      <w:start w:val="1"/>
      <w:numFmt w:val="bullet"/>
      <w:lvlText w:val=""/>
      <w:lvlJc w:val="left"/>
      <w:pPr>
        <w:ind w:left="2160" w:hanging="360"/>
      </w:pPr>
      <w:rPr>
        <w:rFonts w:ascii="Wingdings" w:hAnsi="Wingdings" w:hint="default"/>
      </w:rPr>
    </w:lvl>
    <w:lvl w:ilvl="3" w:tplc="1DF6CA3A">
      <w:start w:val="1"/>
      <w:numFmt w:val="bullet"/>
      <w:lvlText w:val=""/>
      <w:lvlJc w:val="left"/>
      <w:pPr>
        <w:ind w:left="2880" w:hanging="360"/>
      </w:pPr>
      <w:rPr>
        <w:rFonts w:ascii="Symbol" w:hAnsi="Symbol" w:hint="default"/>
      </w:rPr>
    </w:lvl>
    <w:lvl w:ilvl="4" w:tplc="BF34DB22">
      <w:start w:val="1"/>
      <w:numFmt w:val="bullet"/>
      <w:lvlText w:val="o"/>
      <w:lvlJc w:val="left"/>
      <w:pPr>
        <w:ind w:left="3600" w:hanging="360"/>
      </w:pPr>
      <w:rPr>
        <w:rFonts w:ascii="Courier New" w:hAnsi="Courier New" w:hint="default"/>
      </w:rPr>
    </w:lvl>
    <w:lvl w:ilvl="5" w:tplc="27E6261A">
      <w:start w:val="1"/>
      <w:numFmt w:val="bullet"/>
      <w:lvlText w:val=""/>
      <w:lvlJc w:val="left"/>
      <w:pPr>
        <w:ind w:left="4320" w:hanging="360"/>
      </w:pPr>
      <w:rPr>
        <w:rFonts w:ascii="Wingdings" w:hAnsi="Wingdings" w:hint="default"/>
      </w:rPr>
    </w:lvl>
    <w:lvl w:ilvl="6" w:tplc="35406424">
      <w:start w:val="1"/>
      <w:numFmt w:val="bullet"/>
      <w:lvlText w:val=""/>
      <w:lvlJc w:val="left"/>
      <w:pPr>
        <w:ind w:left="5040" w:hanging="360"/>
      </w:pPr>
      <w:rPr>
        <w:rFonts w:ascii="Symbol" w:hAnsi="Symbol" w:hint="default"/>
      </w:rPr>
    </w:lvl>
    <w:lvl w:ilvl="7" w:tplc="0EE49CE4">
      <w:start w:val="1"/>
      <w:numFmt w:val="bullet"/>
      <w:lvlText w:val="o"/>
      <w:lvlJc w:val="left"/>
      <w:pPr>
        <w:ind w:left="5760" w:hanging="360"/>
      </w:pPr>
      <w:rPr>
        <w:rFonts w:ascii="Courier New" w:hAnsi="Courier New" w:hint="default"/>
      </w:rPr>
    </w:lvl>
    <w:lvl w:ilvl="8" w:tplc="721AE392">
      <w:start w:val="1"/>
      <w:numFmt w:val="bullet"/>
      <w:lvlText w:val=""/>
      <w:lvlJc w:val="left"/>
      <w:pPr>
        <w:ind w:left="6480" w:hanging="360"/>
      </w:pPr>
      <w:rPr>
        <w:rFonts w:ascii="Wingdings" w:hAnsi="Wingdings" w:hint="default"/>
      </w:rPr>
    </w:lvl>
  </w:abstractNum>
  <w:abstractNum w:abstractNumId="2" w15:restartNumberingAfterBreak="0">
    <w:nsid w:val="14A5234F"/>
    <w:multiLevelType w:val="hybridMultilevel"/>
    <w:tmpl w:val="71E61CE0"/>
    <w:lvl w:ilvl="0" w:tplc="4600F422">
      <w:start w:val="1"/>
      <w:numFmt w:val="bullet"/>
      <w:lvlText w:val=""/>
      <w:lvlJc w:val="left"/>
      <w:pPr>
        <w:ind w:left="720" w:hanging="360"/>
      </w:pPr>
      <w:rPr>
        <w:rFonts w:ascii="Symbol" w:hAnsi="Symbol" w:hint="default"/>
      </w:rPr>
    </w:lvl>
    <w:lvl w:ilvl="1" w:tplc="52445FB6">
      <w:start w:val="1"/>
      <w:numFmt w:val="bullet"/>
      <w:lvlText w:val="o"/>
      <w:lvlJc w:val="left"/>
      <w:pPr>
        <w:ind w:left="1440" w:hanging="360"/>
      </w:pPr>
      <w:rPr>
        <w:rFonts w:ascii="Courier New" w:hAnsi="Courier New" w:hint="default"/>
      </w:rPr>
    </w:lvl>
    <w:lvl w:ilvl="2" w:tplc="3E989B32">
      <w:start w:val="1"/>
      <w:numFmt w:val="bullet"/>
      <w:lvlText w:val=""/>
      <w:lvlJc w:val="left"/>
      <w:pPr>
        <w:ind w:left="2160" w:hanging="360"/>
      </w:pPr>
      <w:rPr>
        <w:rFonts w:ascii="Wingdings" w:hAnsi="Wingdings" w:hint="default"/>
      </w:rPr>
    </w:lvl>
    <w:lvl w:ilvl="3" w:tplc="70B68CCE">
      <w:start w:val="1"/>
      <w:numFmt w:val="bullet"/>
      <w:lvlText w:val=""/>
      <w:lvlJc w:val="left"/>
      <w:pPr>
        <w:ind w:left="2880" w:hanging="360"/>
      </w:pPr>
      <w:rPr>
        <w:rFonts w:ascii="Symbol" w:hAnsi="Symbol" w:hint="default"/>
      </w:rPr>
    </w:lvl>
    <w:lvl w:ilvl="4" w:tplc="583EDD06">
      <w:start w:val="1"/>
      <w:numFmt w:val="bullet"/>
      <w:lvlText w:val="o"/>
      <w:lvlJc w:val="left"/>
      <w:pPr>
        <w:ind w:left="3600" w:hanging="360"/>
      </w:pPr>
      <w:rPr>
        <w:rFonts w:ascii="Courier New" w:hAnsi="Courier New" w:hint="default"/>
      </w:rPr>
    </w:lvl>
    <w:lvl w:ilvl="5" w:tplc="E356F11A">
      <w:start w:val="1"/>
      <w:numFmt w:val="bullet"/>
      <w:lvlText w:val=""/>
      <w:lvlJc w:val="left"/>
      <w:pPr>
        <w:ind w:left="4320" w:hanging="360"/>
      </w:pPr>
      <w:rPr>
        <w:rFonts w:ascii="Wingdings" w:hAnsi="Wingdings" w:hint="default"/>
      </w:rPr>
    </w:lvl>
    <w:lvl w:ilvl="6" w:tplc="122A4798">
      <w:start w:val="1"/>
      <w:numFmt w:val="bullet"/>
      <w:lvlText w:val=""/>
      <w:lvlJc w:val="left"/>
      <w:pPr>
        <w:ind w:left="5040" w:hanging="360"/>
      </w:pPr>
      <w:rPr>
        <w:rFonts w:ascii="Symbol" w:hAnsi="Symbol" w:hint="default"/>
      </w:rPr>
    </w:lvl>
    <w:lvl w:ilvl="7" w:tplc="17241614">
      <w:start w:val="1"/>
      <w:numFmt w:val="bullet"/>
      <w:lvlText w:val="o"/>
      <w:lvlJc w:val="left"/>
      <w:pPr>
        <w:ind w:left="5760" w:hanging="360"/>
      </w:pPr>
      <w:rPr>
        <w:rFonts w:ascii="Courier New" w:hAnsi="Courier New" w:hint="default"/>
      </w:rPr>
    </w:lvl>
    <w:lvl w:ilvl="8" w:tplc="7C822EC2">
      <w:start w:val="1"/>
      <w:numFmt w:val="bullet"/>
      <w:lvlText w:val=""/>
      <w:lvlJc w:val="left"/>
      <w:pPr>
        <w:ind w:left="6480" w:hanging="360"/>
      </w:pPr>
      <w:rPr>
        <w:rFonts w:ascii="Wingdings" w:hAnsi="Wingdings" w:hint="default"/>
      </w:rPr>
    </w:lvl>
  </w:abstractNum>
  <w:abstractNum w:abstractNumId="3" w15:restartNumberingAfterBreak="0">
    <w:nsid w:val="2CF03441"/>
    <w:multiLevelType w:val="hybridMultilevel"/>
    <w:tmpl w:val="C0A40620"/>
    <w:lvl w:ilvl="0" w:tplc="5A283592">
      <w:start w:val="1"/>
      <w:numFmt w:val="bullet"/>
      <w:lvlText w:val="-"/>
      <w:lvlJc w:val="left"/>
      <w:pPr>
        <w:ind w:left="720" w:hanging="360"/>
      </w:pPr>
      <w:rPr>
        <w:rFonts w:ascii="Calibri" w:hAnsi="Calibri" w:hint="default"/>
      </w:rPr>
    </w:lvl>
    <w:lvl w:ilvl="1" w:tplc="71927E32">
      <w:start w:val="1"/>
      <w:numFmt w:val="bullet"/>
      <w:lvlText w:val="o"/>
      <w:lvlJc w:val="left"/>
      <w:pPr>
        <w:ind w:left="1440" w:hanging="360"/>
      </w:pPr>
      <w:rPr>
        <w:rFonts w:ascii="Courier New" w:hAnsi="Courier New" w:hint="default"/>
      </w:rPr>
    </w:lvl>
    <w:lvl w:ilvl="2" w:tplc="D806FA5C">
      <w:start w:val="1"/>
      <w:numFmt w:val="bullet"/>
      <w:lvlText w:val=""/>
      <w:lvlJc w:val="left"/>
      <w:pPr>
        <w:ind w:left="2160" w:hanging="360"/>
      </w:pPr>
      <w:rPr>
        <w:rFonts w:ascii="Wingdings" w:hAnsi="Wingdings" w:hint="default"/>
      </w:rPr>
    </w:lvl>
    <w:lvl w:ilvl="3" w:tplc="297E4248">
      <w:start w:val="1"/>
      <w:numFmt w:val="bullet"/>
      <w:lvlText w:val=""/>
      <w:lvlJc w:val="left"/>
      <w:pPr>
        <w:ind w:left="2880" w:hanging="360"/>
      </w:pPr>
      <w:rPr>
        <w:rFonts w:ascii="Symbol" w:hAnsi="Symbol" w:hint="default"/>
      </w:rPr>
    </w:lvl>
    <w:lvl w:ilvl="4" w:tplc="14B01590">
      <w:start w:val="1"/>
      <w:numFmt w:val="bullet"/>
      <w:lvlText w:val="o"/>
      <w:lvlJc w:val="left"/>
      <w:pPr>
        <w:ind w:left="3600" w:hanging="360"/>
      </w:pPr>
      <w:rPr>
        <w:rFonts w:ascii="Courier New" w:hAnsi="Courier New" w:hint="default"/>
      </w:rPr>
    </w:lvl>
    <w:lvl w:ilvl="5" w:tplc="86C6D43A">
      <w:start w:val="1"/>
      <w:numFmt w:val="bullet"/>
      <w:lvlText w:val=""/>
      <w:lvlJc w:val="left"/>
      <w:pPr>
        <w:ind w:left="4320" w:hanging="360"/>
      </w:pPr>
      <w:rPr>
        <w:rFonts w:ascii="Wingdings" w:hAnsi="Wingdings" w:hint="default"/>
      </w:rPr>
    </w:lvl>
    <w:lvl w:ilvl="6" w:tplc="5FA23BC8">
      <w:start w:val="1"/>
      <w:numFmt w:val="bullet"/>
      <w:lvlText w:val=""/>
      <w:lvlJc w:val="left"/>
      <w:pPr>
        <w:ind w:left="5040" w:hanging="360"/>
      </w:pPr>
      <w:rPr>
        <w:rFonts w:ascii="Symbol" w:hAnsi="Symbol" w:hint="default"/>
      </w:rPr>
    </w:lvl>
    <w:lvl w:ilvl="7" w:tplc="C2908698">
      <w:start w:val="1"/>
      <w:numFmt w:val="bullet"/>
      <w:lvlText w:val="o"/>
      <w:lvlJc w:val="left"/>
      <w:pPr>
        <w:ind w:left="5760" w:hanging="360"/>
      </w:pPr>
      <w:rPr>
        <w:rFonts w:ascii="Courier New" w:hAnsi="Courier New" w:hint="default"/>
      </w:rPr>
    </w:lvl>
    <w:lvl w:ilvl="8" w:tplc="11BE215C">
      <w:start w:val="1"/>
      <w:numFmt w:val="bullet"/>
      <w:lvlText w:val=""/>
      <w:lvlJc w:val="left"/>
      <w:pPr>
        <w:ind w:left="6480" w:hanging="360"/>
      </w:pPr>
      <w:rPr>
        <w:rFonts w:ascii="Wingdings" w:hAnsi="Wingdings" w:hint="default"/>
      </w:rPr>
    </w:lvl>
  </w:abstractNum>
  <w:abstractNum w:abstractNumId="4" w15:restartNumberingAfterBreak="0">
    <w:nsid w:val="6CC93B96"/>
    <w:multiLevelType w:val="hybridMultilevel"/>
    <w:tmpl w:val="4C3E7F90"/>
    <w:lvl w:ilvl="0" w:tplc="4BE281D8">
      <w:start w:val="1"/>
      <w:numFmt w:val="bullet"/>
      <w:lvlText w:val="-"/>
      <w:lvlJc w:val="left"/>
      <w:pPr>
        <w:ind w:left="720" w:hanging="360"/>
      </w:pPr>
      <w:rPr>
        <w:rFonts w:ascii="Calibri" w:hAnsi="Calibri" w:hint="default"/>
      </w:rPr>
    </w:lvl>
    <w:lvl w:ilvl="1" w:tplc="C448A25A">
      <w:start w:val="1"/>
      <w:numFmt w:val="bullet"/>
      <w:lvlText w:val="o"/>
      <w:lvlJc w:val="left"/>
      <w:pPr>
        <w:ind w:left="1440" w:hanging="360"/>
      </w:pPr>
      <w:rPr>
        <w:rFonts w:ascii="Courier New" w:hAnsi="Courier New" w:hint="default"/>
      </w:rPr>
    </w:lvl>
    <w:lvl w:ilvl="2" w:tplc="DB54E17E">
      <w:start w:val="1"/>
      <w:numFmt w:val="bullet"/>
      <w:lvlText w:val=""/>
      <w:lvlJc w:val="left"/>
      <w:pPr>
        <w:ind w:left="2160" w:hanging="360"/>
      </w:pPr>
      <w:rPr>
        <w:rFonts w:ascii="Wingdings" w:hAnsi="Wingdings" w:hint="default"/>
      </w:rPr>
    </w:lvl>
    <w:lvl w:ilvl="3" w:tplc="532C1AC0">
      <w:start w:val="1"/>
      <w:numFmt w:val="bullet"/>
      <w:lvlText w:val=""/>
      <w:lvlJc w:val="left"/>
      <w:pPr>
        <w:ind w:left="2880" w:hanging="360"/>
      </w:pPr>
      <w:rPr>
        <w:rFonts w:ascii="Symbol" w:hAnsi="Symbol" w:hint="default"/>
      </w:rPr>
    </w:lvl>
    <w:lvl w:ilvl="4" w:tplc="AD2E4D2C">
      <w:start w:val="1"/>
      <w:numFmt w:val="bullet"/>
      <w:lvlText w:val="o"/>
      <w:lvlJc w:val="left"/>
      <w:pPr>
        <w:ind w:left="3600" w:hanging="360"/>
      </w:pPr>
      <w:rPr>
        <w:rFonts w:ascii="Courier New" w:hAnsi="Courier New" w:hint="default"/>
      </w:rPr>
    </w:lvl>
    <w:lvl w:ilvl="5" w:tplc="DED63270">
      <w:start w:val="1"/>
      <w:numFmt w:val="bullet"/>
      <w:lvlText w:val=""/>
      <w:lvlJc w:val="left"/>
      <w:pPr>
        <w:ind w:left="4320" w:hanging="360"/>
      </w:pPr>
      <w:rPr>
        <w:rFonts w:ascii="Wingdings" w:hAnsi="Wingdings" w:hint="default"/>
      </w:rPr>
    </w:lvl>
    <w:lvl w:ilvl="6" w:tplc="48EE60E0">
      <w:start w:val="1"/>
      <w:numFmt w:val="bullet"/>
      <w:lvlText w:val=""/>
      <w:lvlJc w:val="left"/>
      <w:pPr>
        <w:ind w:left="5040" w:hanging="360"/>
      </w:pPr>
      <w:rPr>
        <w:rFonts w:ascii="Symbol" w:hAnsi="Symbol" w:hint="default"/>
      </w:rPr>
    </w:lvl>
    <w:lvl w:ilvl="7" w:tplc="EB187F92">
      <w:start w:val="1"/>
      <w:numFmt w:val="bullet"/>
      <w:lvlText w:val="o"/>
      <w:lvlJc w:val="left"/>
      <w:pPr>
        <w:ind w:left="5760" w:hanging="360"/>
      </w:pPr>
      <w:rPr>
        <w:rFonts w:ascii="Courier New" w:hAnsi="Courier New" w:hint="default"/>
      </w:rPr>
    </w:lvl>
    <w:lvl w:ilvl="8" w:tplc="897CFA9E">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BA"/>
    <w:rsid w:val="0002622B"/>
    <w:rsid w:val="00083896"/>
    <w:rsid w:val="00091020"/>
    <w:rsid w:val="000F5F3B"/>
    <w:rsid w:val="002D2F9E"/>
    <w:rsid w:val="002E407E"/>
    <w:rsid w:val="003F6E08"/>
    <w:rsid w:val="00436A14"/>
    <w:rsid w:val="005F3B2B"/>
    <w:rsid w:val="006233A6"/>
    <w:rsid w:val="0062648B"/>
    <w:rsid w:val="007440BA"/>
    <w:rsid w:val="00866933"/>
    <w:rsid w:val="008F6E86"/>
    <w:rsid w:val="009A0C27"/>
    <w:rsid w:val="009C7F61"/>
    <w:rsid w:val="00A2509A"/>
    <w:rsid w:val="00B65D3C"/>
    <w:rsid w:val="00C06A1C"/>
    <w:rsid w:val="00C44E31"/>
    <w:rsid w:val="00CF7719"/>
    <w:rsid w:val="00DE6131"/>
    <w:rsid w:val="00E544D0"/>
    <w:rsid w:val="00EC5BB5"/>
    <w:rsid w:val="63E192C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9A28D"/>
  <w15:chartTrackingRefBased/>
  <w15:docId w15:val="{B710F391-79CA-430B-9E70-150DBCF8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0BA"/>
    <w:rPr>
      <w:rFonts w:ascii="Times" w:eastAsia="Times" w:hAnsi="Times"/>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440BA"/>
    <w:pPr>
      <w:tabs>
        <w:tab w:val="center" w:pos="4536"/>
        <w:tab w:val="right" w:pos="9072"/>
      </w:tabs>
    </w:pPr>
  </w:style>
  <w:style w:type="paragraph" w:styleId="Pieddepage">
    <w:name w:val="footer"/>
    <w:basedOn w:val="Normal"/>
    <w:rsid w:val="007440BA"/>
    <w:pPr>
      <w:tabs>
        <w:tab w:val="center" w:pos="4536"/>
        <w:tab w:val="right" w:pos="9072"/>
      </w:tabs>
    </w:pPr>
  </w:style>
  <w:style w:type="character" w:styleId="Numrodepage">
    <w:name w:val="page number"/>
    <w:basedOn w:val="Policepardfaut"/>
    <w:rsid w:val="007440BA"/>
  </w:style>
  <w:style w:type="character" w:styleId="Lienhypertexte">
    <w:name w:val="Hyperlink"/>
    <w:basedOn w:val="Policepardfaut"/>
    <w:rsid w:val="007440BA"/>
    <w:rPr>
      <w:color w:val="0000FF"/>
      <w:u w:val="single"/>
    </w:rPr>
  </w:style>
  <w:style w:type="paragraph" w:styleId="Titre">
    <w:name w:val="Title"/>
    <w:basedOn w:val="Normal"/>
    <w:qFormat/>
    <w:rsid w:val="007440BA"/>
    <w:pPr>
      <w:jc w:val="center"/>
    </w:pPr>
    <w:rPr>
      <w:rFonts w:ascii="Comic Sans MS" w:hAnsi="Comic Sans MS"/>
      <w:b/>
      <w:sz w:val="28"/>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gi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wmf"/><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jpg"/><Relationship Id="rId8"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1127</Words>
  <Characters>6424</Characters>
  <Application>Microsoft Office Word</Application>
  <DocSecurity>0</DocSecurity>
  <Lines>53</Lines>
  <Paragraphs>15</Paragraphs>
  <ScaleCrop>false</ScaleCrop>
  <Company>Commission scolaire des Hautes-Rivières</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CSDHR</dc:creator>
  <cp:keywords/>
  <dc:description/>
  <cp:lastModifiedBy>Nathalie Vaillant</cp:lastModifiedBy>
  <cp:revision>2</cp:revision>
  <cp:lastPrinted>2008-04-10T17:48:00Z</cp:lastPrinted>
  <dcterms:created xsi:type="dcterms:W3CDTF">2022-03-31T13:41:00Z</dcterms:created>
  <dcterms:modified xsi:type="dcterms:W3CDTF">2022-03-31T13:41:00Z</dcterms:modified>
</cp:coreProperties>
</file>